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271DB6" w14:textId="77777777" w:rsidR="005371C9" w:rsidRDefault="005371C9" w:rsidP="00EF286E">
      <w:pPr>
        <w:rPr>
          <w:rFonts w:asciiTheme="minorHAnsi" w:hAnsiTheme="minorHAnsi" w:cstheme="minorHAnsi"/>
          <w:bCs/>
          <w:szCs w:val="24"/>
        </w:rPr>
      </w:pPr>
    </w:p>
    <w:p w14:paraId="710D1984" w14:textId="77777777" w:rsidR="002E2A21" w:rsidRPr="002E2A21" w:rsidRDefault="002E2A21" w:rsidP="00EF286E">
      <w:pPr>
        <w:rPr>
          <w:rFonts w:asciiTheme="minorHAnsi" w:hAnsiTheme="minorHAnsi" w:cstheme="minorHAnsi"/>
          <w:bCs/>
          <w:szCs w:val="24"/>
        </w:rPr>
      </w:pPr>
    </w:p>
    <w:p w14:paraId="0BE08EB5" w14:textId="2DCFF724" w:rsidR="00EF286E" w:rsidRPr="00550EA6" w:rsidRDefault="00EF286E" w:rsidP="00EF286E">
      <w:pPr>
        <w:rPr>
          <w:rFonts w:asciiTheme="minorHAnsi" w:hAnsiTheme="minorHAnsi" w:cstheme="minorHAnsi"/>
          <w:b/>
          <w:sz w:val="28"/>
          <w:szCs w:val="28"/>
        </w:rPr>
      </w:pPr>
      <w:r w:rsidRPr="00550EA6">
        <w:rPr>
          <w:rFonts w:asciiTheme="minorHAnsi" w:hAnsiTheme="minorHAnsi" w:cstheme="minorHAnsi"/>
          <w:b/>
          <w:sz w:val="28"/>
          <w:szCs w:val="28"/>
        </w:rPr>
        <w:t xml:space="preserve">NorDig </w:t>
      </w:r>
      <w:r w:rsidR="00314A14" w:rsidRPr="00550EA6">
        <w:rPr>
          <w:rFonts w:asciiTheme="minorHAnsi" w:hAnsiTheme="minorHAnsi" w:cstheme="minorHAnsi"/>
          <w:b/>
          <w:sz w:val="28"/>
          <w:szCs w:val="28"/>
        </w:rPr>
        <w:t>Accessibility friendly</w:t>
      </w:r>
      <w:r w:rsidR="009D336F" w:rsidRPr="00550EA6">
        <w:rPr>
          <w:rFonts w:asciiTheme="minorHAnsi" w:hAnsiTheme="minorHAnsi" w:cstheme="minorHAnsi"/>
          <w:b/>
          <w:sz w:val="28"/>
          <w:szCs w:val="28"/>
        </w:rPr>
        <w:t xml:space="preserve"> remote control</w:t>
      </w:r>
      <w:r w:rsidR="008C25F8">
        <w:rPr>
          <w:rFonts w:asciiTheme="minorHAnsi" w:hAnsiTheme="minorHAnsi" w:cstheme="minorHAnsi"/>
          <w:b/>
          <w:sz w:val="28"/>
          <w:szCs w:val="28"/>
        </w:rPr>
        <w:br/>
      </w:r>
      <w:r w:rsidR="002E2A21">
        <w:rPr>
          <w:rFonts w:asciiTheme="minorHAnsi" w:hAnsiTheme="minorHAnsi" w:cstheme="minorHAnsi"/>
          <w:bCs/>
          <w:szCs w:val="24"/>
        </w:rPr>
        <w:t xml:space="preserve">Specification of </w:t>
      </w:r>
      <w:r w:rsidR="008C25F8" w:rsidRPr="008C25F8">
        <w:rPr>
          <w:rFonts w:asciiTheme="minorHAnsi" w:hAnsiTheme="minorHAnsi" w:cstheme="minorHAnsi"/>
          <w:bCs/>
          <w:szCs w:val="24"/>
        </w:rPr>
        <w:t>TV remote control for people with disabilities</w:t>
      </w:r>
    </w:p>
    <w:p w14:paraId="3BF0F387" w14:textId="77777777" w:rsidR="00550EA6" w:rsidRDefault="00550EA6" w:rsidP="00EF286E">
      <w:pPr>
        <w:rPr>
          <w:rFonts w:asciiTheme="minorHAnsi" w:hAnsiTheme="minorHAnsi" w:cstheme="minorHAnsi"/>
          <w:b/>
          <w:szCs w:val="24"/>
        </w:rPr>
      </w:pPr>
    </w:p>
    <w:p w14:paraId="64F9AC49" w14:textId="77777777" w:rsidR="002E2A21" w:rsidRPr="000251FE" w:rsidRDefault="002E2A21" w:rsidP="00EF286E">
      <w:pPr>
        <w:rPr>
          <w:rFonts w:asciiTheme="minorHAnsi" w:hAnsiTheme="minorHAnsi" w:cstheme="minorHAnsi"/>
          <w:b/>
          <w:szCs w:val="24"/>
        </w:rPr>
      </w:pPr>
    </w:p>
    <w:p w14:paraId="3BB2F849" w14:textId="5E059ACD" w:rsidR="00FB28F5" w:rsidRPr="000251FE" w:rsidRDefault="00550EA6" w:rsidP="00EF286E">
      <w:pPr>
        <w:rPr>
          <w:rFonts w:asciiTheme="minorHAnsi" w:hAnsiTheme="minorHAnsi" w:cstheme="minorHAnsi"/>
          <w:bCs/>
          <w:szCs w:val="24"/>
        </w:rPr>
      </w:pPr>
      <w:r w:rsidRPr="005456CB">
        <w:rPr>
          <w:rFonts w:asciiTheme="minorHAnsi" w:hAnsiTheme="minorHAnsi" w:cstheme="minorHAnsi"/>
          <w:b/>
          <w:sz w:val="28"/>
          <w:szCs w:val="28"/>
        </w:rPr>
        <w:t xml:space="preserve">1. </w:t>
      </w:r>
      <w:r w:rsidR="005456CB" w:rsidRPr="005456CB">
        <w:rPr>
          <w:rFonts w:asciiTheme="minorHAnsi" w:hAnsiTheme="minorHAnsi" w:cstheme="minorHAnsi"/>
          <w:b/>
          <w:sz w:val="28"/>
          <w:szCs w:val="28"/>
        </w:rPr>
        <w:t>Introduction</w:t>
      </w:r>
      <w:r w:rsidR="005371C9" w:rsidRPr="000251FE">
        <w:rPr>
          <w:rFonts w:asciiTheme="minorHAnsi" w:hAnsiTheme="minorHAnsi" w:cstheme="minorHAnsi"/>
          <w:bCs/>
          <w:szCs w:val="24"/>
        </w:rPr>
        <w:br/>
      </w:r>
      <w:r w:rsidR="007B704C">
        <w:rPr>
          <w:rFonts w:asciiTheme="minorHAnsi" w:hAnsiTheme="minorHAnsi" w:cstheme="minorHAnsi"/>
          <w:bCs/>
          <w:szCs w:val="24"/>
        </w:rPr>
        <w:t>S</w:t>
      </w:r>
      <w:r w:rsidR="007B704C" w:rsidRPr="000251FE">
        <w:rPr>
          <w:rFonts w:asciiTheme="minorHAnsi" w:hAnsiTheme="minorHAnsi" w:cstheme="minorHAnsi"/>
          <w:bCs/>
          <w:szCs w:val="24"/>
        </w:rPr>
        <w:t>pe</w:t>
      </w:r>
      <w:r w:rsidR="007B704C">
        <w:rPr>
          <w:rFonts w:asciiTheme="minorHAnsi" w:hAnsiTheme="minorHAnsi" w:cstheme="minorHAnsi"/>
          <w:bCs/>
          <w:szCs w:val="24"/>
        </w:rPr>
        <w:t>cification of</w:t>
      </w:r>
      <w:r w:rsidR="00FB28F5" w:rsidRPr="000251FE">
        <w:rPr>
          <w:rFonts w:asciiTheme="minorHAnsi" w:hAnsiTheme="minorHAnsi" w:cstheme="minorHAnsi"/>
          <w:bCs/>
          <w:szCs w:val="24"/>
        </w:rPr>
        <w:t xml:space="preserve"> </w:t>
      </w:r>
      <w:r w:rsidR="00314A14">
        <w:rPr>
          <w:rFonts w:asciiTheme="minorHAnsi" w:hAnsiTheme="minorHAnsi" w:cstheme="minorHAnsi"/>
          <w:bCs/>
          <w:szCs w:val="24"/>
        </w:rPr>
        <w:t xml:space="preserve">accessibility friendly </w:t>
      </w:r>
      <w:r w:rsidR="00FB28F5" w:rsidRPr="000251FE">
        <w:rPr>
          <w:rFonts w:asciiTheme="minorHAnsi" w:hAnsiTheme="minorHAnsi" w:cstheme="minorHAnsi"/>
          <w:bCs/>
          <w:szCs w:val="24"/>
        </w:rPr>
        <w:t>remote</w:t>
      </w:r>
      <w:r w:rsidR="00E27DAF" w:rsidRPr="000251FE">
        <w:rPr>
          <w:rFonts w:asciiTheme="minorHAnsi" w:hAnsiTheme="minorHAnsi" w:cstheme="minorHAnsi"/>
          <w:bCs/>
          <w:szCs w:val="24"/>
        </w:rPr>
        <w:t>-</w:t>
      </w:r>
      <w:r w:rsidR="00FB28F5" w:rsidRPr="000251FE">
        <w:rPr>
          <w:rFonts w:asciiTheme="minorHAnsi" w:hAnsiTheme="minorHAnsi" w:cstheme="minorHAnsi"/>
          <w:bCs/>
          <w:szCs w:val="24"/>
        </w:rPr>
        <w:t>control</w:t>
      </w:r>
      <w:r w:rsidR="001E1BBF" w:rsidRPr="000251FE">
        <w:rPr>
          <w:rFonts w:asciiTheme="minorHAnsi" w:hAnsiTheme="minorHAnsi" w:cstheme="minorHAnsi"/>
          <w:bCs/>
          <w:szCs w:val="24"/>
        </w:rPr>
        <w:t xml:space="preserve"> </w:t>
      </w:r>
      <w:r w:rsidR="00FB28F5" w:rsidRPr="000251FE">
        <w:rPr>
          <w:rFonts w:asciiTheme="minorHAnsi" w:hAnsiTheme="minorHAnsi" w:cstheme="minorHAnsi"/>
          <w:bCs/>
          <w:szCs w:val="24"/>
        </w:rPr>
        <w:t xml:space="preserve">for accessibility services that can be used by users with different types of disabilities </w:t>
      </w:r>
      <w:r w:rsidR="006B0B98" w:rsidRPr="000251FE">
        <w:rPr>
          <w:rFonts w:asciiTheme="minorHAnsi" w:hAnsiTheme="minorHAnsi" w:cstheme="minorHAnsi"/>
          <w:bCs/>
          <w:szCs w:val="24"/>
        </w:rPr>
        <w:t xml:space="preserve">for </w:t>
      </w:r>
      <w:r w:rsidR="00FB28F5" w:rsidRPr="000251FE">
        <w:rPr>
          <w:rFonts w:asciiTheme="minorHAnsi" w:hAnsiTheme="minorHAnsi" w:cstheme="minorHAnsi"/>
          <w:bCs/>
          <w:szCs w:val="24"/>
        </w:rPr>
        <w:t>easi</w:t>
      </w:r>
      <w:r w:rsidR="009A53C2" w:rsidRPr="000251FE">
        <w:rPr>
          <w:rFonts w:asciiTheme="minorHAnsi" w:hAnsiTheme="minorHAnsi" w:cstheme="minorHAnsi"/>
          <w:bCs/>
          <w:szCs w:val="24"/>
        </w:rPr>
        <w:t>er</w:t>
      </w:r>
      <w:r w:rsidR="00FB28F5" w:rsidRPr="000251FE">
        <w:rPr>
          <w:rFonts w:asciiTheme="minorHAnsi" w:hAnsiTheme="minorHAnsi" w:cstheme="minorHAnsi"/>
          <w:bCs/>
          <w:szCs w:val="24"/>
        </w:rPr>
        <w:t xml:space="preserve"> access </w:t>
      </w:r>
      <w:r w:rsidR="00C562FE" w:rsidRPr="000251FE">
        <w:rPr>
          <w:rFonts w:asciiTheme="minorHAnsi" w:hAnsiTheme="minorHAnsi" w:cstheme="minorHAnsi"/>
          <w:bCs/>
          <w:szCs w:val="24"/>
        </w:rPr>
        <w:t xml:space="preserve">of </w:t>
      </w:r>
      <w:r w:rsidR="00840399" w:rsidRPr="000251FE">
        <w:rPr>
          <w:rFonts w:asciiTheme="minorHAnsi" w:hAnsiTheme="minorHAnsi" w:cstheme="minorHAnsi"/>
          <w:bCs/>
          <w:szCs w:val="24"/>
        </w:rPr>
        <w:t xml:space="preserve">tv </w:t>
      </w:r>
      <w:r w:rsidR="00FB28F5" w:rsidRPr="000251FE">
        <w:rPr>
          <w:rFonts w:asciiTheme="minorHAnsi" w:hAnsiTheme="minorHAnsi" w:cstheme="minorHAnsi"/>
          <w:bCs/>
          <w:szCs w:val="24"/>
        </w:rPr>
        <w:t>accessibility services</w:t>
      </w:r>
      <w:r w:rsidR="00CC5812" w:rsidRPr="000251FE">
        <w:rPr>
          <w:rFonts w:asciiTheme="minorHAnsi" w:hAnsiTheme="minorHAnsi" w:cstheme="minorHAnsi"/>
          <w:bCs/>
          <w:szCs w:val="24"/>
        </w:rPr>
        <w:t xml:space="preserve">. </w:t>
      </w:r>
      <w:r w:rsidR="00314A14">
        <w:rPr>
          <w:rFonts w:asciiTheme="minorHAnsi" w:hAnsiTheme="minorHAnsi" w:cstheme="minorHAnsi"/>
          <w:bCs/>
          <w:szCs w:val="24"/>
        </w:rPr>
        <w:br/>
      </w:r>
      <w:r w:rsidR="00CC5812" w:rsidRPr="000251FE">
        <w:rPr>
          <w:rFonts w:asciiTheme="minorHAnsi" w:hAnsiTheme="minorHAnsi" w:cstheme="minorHAnsi"/>
          <w:bCs/>
          <w:szCs w:val="24"/>
        </w:rPr>
        <w:t>Th</w:t>
      </w:r>
      <w:r w:rsidR="003647D5">
        <w:rPr>
          <w:rFonts w:asciiTheme="minorHAnsi" w:hAnsiTheme="minorHAnsi" w:cstheme="minorHAnsi"/>
          <w:bCs/>
          <w:szCs w:val="24"/>
        </w:rPr>
        <w:t>e</w:t>
      </w:r>
      <w:r w:rsidR="00CC5812" w:rsidRPr="000251FE">
        <w:rPr>
          <w:rFonts w:asciiTheme="minorHAnsi" w:hAnsiTheme="minorHAnsi" w:cstheme="minorHAnsi"/>
          <w:bCs/>
          <w:szCs w:val="24"/>
        </w:rPr>
        <w:t xml:space="preserve"> </w:t>
      </w:r>
      <w:r w:rsidR="003647D5">
        <w:rPr>
          <w:rFonts w:asciiTheme="minorHAnsi" w:hAnsiTheme="minorHAnsi" w:cstheme="minorHAnsi"/>
          <w:bCs/>
          <w:szCs w:val="24"/>
        </w:rPr>
        <w:t xml:space="preserve">accessibility friendly </w:t>
      </w:r>
      <w:r w:rsidR="003647D5" w:rsidRPr="000251FE">
        <w:rPr>
          <w:rFonts w:asciiTheme="minorHAnsi" w:hAnsiTheme="minorHAnsi" w:cstheme="minorHAnsi"/>
          <w:bCs/>
          <w:szCs w:val="24"/>
        </w:rPr>
        <w:t>remote-control</w:t>
      </w:r>
      <w:r w:rsidR="003647D5" w:rsidRPr="000251FE">
        <w:rPr>
          <w:rFonts w:asciiTheme="minorHAnsi" w:hAnsiTheme="minorHAnsi" w:cstheme="minorHAnsi"/>
          <w:bCs/>
          <w:szCs w:val="24"/>
        </w:rPr>
        <w:t xml:space="preserve"> </w:t>
      </w:r>
      <w:r w:rsidR="00CC5812" w:rsidRPr="000251FE">
        <w:rPr>
          <w:rFonts w:asciiTheme="minorHAnsi" w:hAnsiTheme="minorHAnsi" w:cstheme="minorHAnsi"/>
          <w:bCs/>
          <w:szCs w:val="24"/>
        </w:rPr>
        <w:t xml:space="preserve">shall </w:t>
      </w:r>
      <w:r w:rsidR="003647D5">
        <w:rPr>
          <w:rFonts w:asciiTheme="minorHAnsi" w:hAnsiTheme="minorHAnsi" w:cstheme="minorHAnsi"/>
          <w:bCs/>
          <w:szCs w:val="24"/>
        </w:rPr>
        <w:t xml:space="preserve">have a </w:t>
      </w:r>
      <w:r w:rsidR="00F1187E">
        <w:rPr>
          <w:rFonts w:asciiTheme="minorHAnsi" w:hAnsiTheme="minorHAnsi" w:cstheme="minorHAnsi"/>
          <w:bCs/>
          <w:szCs w:val="24"/>
        </w:rPr>
        <w:t xml:space="preserve">simple design </w:t>
      </w:r>
      <w:r w:rsidR="009A51AC" w:rsidRPr="000251FE">
        <w:rPr>
          <w:rFonts w:asciiTheme="minorHAnsi" w:hAnsiTheme="minorHAnsi" w:cstheme="minorHAnsi"/>
          <w:bCs/>
          <w:szCs w:val="24"/>
        </w:rPr>
        <w:t xml:space="preserve">and without technical challenges for the consumer </w:t>
      </w:r>
      <w:r w:rsidR="00F1187E">
        <w:rPr>
          <w:rFonts w:asciiTheme="minorHAnsi" w:hAnsiTheme="minorHAnsi" w:cstheme="minorHAnsi"/>
          <w:bCs/>
          <w:szCs w:val="24"/>
        </w:rPr>
        <w:t xml:space="preserve">to find, </w:t>
      </w:r>
      <w:r w:rsidR="009A51AC" w:rsidRPr="000251FE">
        <w:rPr>
          <w:rFonts w:asciiTheme="minorHAnsi" w:hAnsiTheme="minorHAnsi" w:cstheme="minorHAnsi"/>
          <w:bCs/>
          <w:szCs w:val="24"/>
        </w:rPr>
        <w:t xml:space="preserve">connect </w:t>
      </w:r>
      <w:r w:rsidR="00125089" w:rsidRPr="000251FE">
        <w:rPr>
          <w:rFonts w:asciiTheme="minorHAnsi" w:hAnsiTheme="minorHAnsi" w:cstheme="minorHAnsi"/>
          <w:bCs/>
          <w:szCs w:val="24"/>
        </w:rPr>
        <w:t xml:space="preserve">and access </w:t>
      </w:r>
      <w:r w:rsidR="00F1187E">
        <w:rPr>
          <w:rFonts w:asciiTheme="minorHAnsi" w:hAnsiTheme="minorHAnsi" w:cstheme="minorHAnsi"/>
          <w:bCs/>
          <w:szCs w:val="24"/>
        </w:rPr>
        <w:t xml:space="preserve">accessibility services </w:t>
      </w:r>
      <w:r w:rsidR="00FA49B1">
        <w:rPr>
          <w:rFonts w:asciiTheme="minorHAnsi" w:hAnsiTheme="minorHAnsi" w:cstheme="minorHAnsi"/>
          <w:bCs/>
          <w:szCs w:val="24"/>
        </w:rPr>
        <w:t>on the TV/</w:t>
      </w:r>
      <w:r w:rsidR="002F1DDC" w:rsidRPr="000251FE">
        <w:rPr>
          <w:rFonts w:asciiTheme="minorHAnsi" w:hAnsiTheme="minorHAnsi" w:cstheme="minorHAnsi"/>
          <w:bCs/>
          <w:szCs w:val="24"/>
        </w:rPr>
        <w:t>IRD</w:t>
      </w:r>
      <w:r w:rsidR="00FA49B1">
        <w:rPr>
          <w:rFonts w:asciiTheme="minorHAnsi" w:hAnsiTheme="minorHAnsi" w:cstheme="minorHAnsi"/>
          <w:bCs/>
          <w:szCs w:val="24"/>
        </w:rPr>
        <w:t>.</w:t>
      </w:r>
      <w:r w:rsidR="00FB28F5" w:rsidRPr="000251FE">
        <w:rPr>
          <w:rFonts w:asciiTheme="minorHAnsi" w:hAnsiTheme="minorHAnsi" w:cstheme="minorHAnsi"/>
          <w:bCs/>
          <w:szCs w:val="24"/>
        </w:rPr>
        <w:br/>
      </w:r>
      <w:r w:rsidR="00924535" w:rsidRPr="000251FE">
        <w:rPr>
          <w:rFonts w:asciiTheme="minorHAnsi" w:hAnsiTheme="minorHAnsi" w:cstheme="minorHAnsi"/>
          <w:bCs/>
          <w:szCs w:val="24"/>
        </w:rPr>
        <w:br/>
      </w:r>
      <w:r w:rsidR="00FA49B1">
        <w:rPr>
          <w:rFonts w:asciiTheme="minorHAnsi" w:hAnsiTheme="minorHAnsi" w:cstheme="minorHAnsi"/>
          <w:bCs/>
          <w:szCs w:val="24"/>
        </w:rPr>
        <w:t>A</w:t>
      </w:r>
      <w:r w:rsidR="00924535" w:rsidRPr="000251FE">
        <w:rPr>
          <w:rFonts w:asciiTheme="minorHAnsi" w:hAnsiTheme="minorHAnsi" w:cstheme="minorHAnsi"/>
          <w:bCs/>
          <w:szCs w:val="24"/>
        </w:rPr>
        <w:t xml:space="preserve">ccessibility </w:t>
      </w:r>
      <w:r w:rsidR="00FA49B1">
        <w:rPr>
          <w:rFonts w:asciiTheme="minorHAnsi" w:hAnsiTheme="minorHAnsi" w:cstheme="minorHAnsi"/>
          <w:bCs/>
          <w:szCs w:val="24"/>
        </w:rPr>
        <w:t xml:space="preserve">friendly </w:t>
      </w:r>
      <w:r w:rsidR="00924535" w:rsidRPr="000251FE">
        <w:rPr>
          <w:rFonts w:asciiTheme="minorHAnsi" w:hAnsiTheme="minorHAnsi" w:cstheme="minorHAnsi"/>
          <w:bCs/>
          <w:szCs w:val="24"/>
        </w:rPr>
        <w:t>remote</w:t>
      </w:r>
      <w:r w:rsidR="005767F8" w:rsidRPr="000251FE">
        <w:rPr>
          <w:rFonts w:asciiTheme="minorHAnsi" w:hAnsiTheme="minorHAnsi" w:cstheme="minorHAnsi"/>
          <w:bCs/>
          <w:szCs w:val="24"/>
        </w:rPr>
        <w:t>-</w:t>
      </w:r>
      <w:r w:rsidR="00924535" w:rsidRPr="000251FE">
        <w:rPr>
          <w:rFonts w:asciiTheme="minorHAnsi" w:hAnsiTheme="minorHAnsi" w:cstheme="minorHAnsi"/>
          <w:bCs/>
          <w:szCs w:val="24"/>
        </w:rPr>
        <w:t>control means</w:t>
      </w:r>
      <w:r w:rsidR="008F6C54" w:rsidRPr="000251FE">
        <w:rPr>
          <w:rFonts w:asciiTheme="minorHAnsi" w:hAnsiTheme="minorHAnsi" w:cstheme="minorHAnsi"/>
          <w:bCs/>
          <w:szCs w:val="24"/>
        </w:rPr>
        <w:t>,</w:t>
      </w:r>
      <w:r w:rsidR="00924535" w:rsidRPr="000251FE">
        <w:rPr>
          <w:rFonts w:asciiTheme="minorHAnsi" w:hAnsiTheme="minorHAnsi" w:cstheme="minorHAnsi"/>
          <w:bCs/>
          <w:szCs w:val="24"/>
        </w:rPr>
        <w:t xml:space="preserve"> a remote control with</w:t>
      </w:r>
      <w:r w:rsidR="008D0A2C" w:rsidRPr="000251FE">
        <w:rPr>
          <w:rFonts w:asciiTheme="minorHAnsi" w:hAnsiTheme="minorHAnsi" w:cstheme="minorHAnsi"/>
          <w:bCs/>
          <w:szCs w:val="24"/>
        </w:rPr>
        <w:t xml:space="preserve"> </w:t>
      </w:r>
      <w:r w:rsidR="00924535" w:rsidRPr="000251FE">
        <w:rPr>
          <w:rFonts w:asciiTheme="minorHAnsi" w:hAnsiTheme="minorHAnsi" w:cstheme="minorHAnsi"/>
          <w:bCs/>
          <w:szCs w:val="24"/>
        </w:rPr>
        <w:t xml:space="preserve">buttons </w:t>
      </w:r>
      <w:r w:rsidR="00FE43DF" w:rsidRPr="000251FE">
        <w:rPr>
          <w:rFonts w:asciiTheme="minorHAnsi" w:hAnsiTheme="minorHAnsi" w:cstheme="minorHAnsi"/>
          <w:bCs/>
          <w:szCs w:val="24"/>
        </w:rPr>
        <w:t xml:space="preserve">/ </w:t>
      </w:r>
      <w:r w:rsidR="004A7A07" w:rsidRPr="000251FE">
        <w:rPr>
          <w:rFonts w:asciiTheme="minorHAnsi" w:hAnsiTheme="minorHAnsi" w:cstheme="minorHAnsi"/>
          <w:bCs/>
          <w:szCs w:val="24"/>
        </w:rPr>
        <w:t xml:space="preserve">physical user interface (including sounds) </w:t>
      </w:r>
      <w:r w:rsidR="00924535" w:rsidRPr="000251FE">
        <w:rPr>
          <w:rFonts w:asciiTheme="minorHAnsi" w:hAnsiTheme="minorHAnsi" w:cstheme="minorHAnsi"/>
          <w:bCs/>
          <w:szCs w:val="24"/>
        </w:rPr>
        <w:t>for the spec</w:t>
      </w:r>
      <w:r w:rsidR="008D0A2C" w:rsidRPr="000251FE">
        <w:rPr>
          <w:rFonts w:asciiTheme="minorHAnsi" w:hAnsiTheme="minorHAnsi" w:cstheme="minorHAnsi"/>
          <w:bCs/>
          <w:szCs w:val="24"/>
        </w:rPr>
        <w:t>i</w:t>
      </w:r>
      <w:r w:rsidR="00924535" w:rsidRPr="000251FE">
        <w:rPr>
          <w:rFonts w:asciiTheme="minorHAnsi" w:hAnsiTheme="minorHAnsi" w:cstheme="minorHAnsi"/>
          <w:bCs/>
          <w:szCs w:val="24"/>
        </w:rPr>
        <w:t xml:space="preserve">fic </w:t>
      </w:r>
      <w:r w:rsidR="00453833" w:rsidRPr="000251FE">
        <w:rPr>
          <w:rFonts w:asciiTheme="minorHAnsi" w:hAnsiTheme="minorHAnsi" w:cstheme="minorHAnsi"/>
          <w:bCs/>
          <w:szCs w:val="24"/>
        </w:rPr>
        <w:t>standardi</w:t>
      </w:r>
      <w:r w:rsidR="00FA49B1">
        <w:rPr>
          <w:rFonts w:asciiTheme="minorHAnsi" w:hAnsiTheme="minorHAnsi" w:cstheme="minorHAnsi"/>
          <w:bCs/>
          <w:szCs w:val="24"/>
        </w:rPr>
        <w:t>s</w:t>
      </w:r>
      <w:r w:rsidR="00453833" w:rsidRPr="000251FE">
        <w:rPr>
          <w:rFonts w:asciiTheme="minorHAnsi" w:hAnsiTheme="minorHAnsi" w:cstheme="minorHAnsi"/>
          <w:bCs/>
          <w:szCs w:val="24"/>
        </w:rPr>
        <w:t xml:space="preserve">ed </w:t>
      </w:r>
      <w:r w:rsidR="00924535" w:rsidRPr="000251FE">
        <w:rPr>
          <w:rFonts w:asciiTheme="minorHAnsi" w:hAnsiTheme="minorHAnsi" w:cstheme="minorHAnsi"/>
          <w:bCs/>
          <w:szCs w:val="24"/>
        </w:rPr>
        <w:t xml:space="preserve">accessibility services such as subtitles for hard of hearing, </w:t>
      </w:r>
      <w:r w:rsidR="00453833" w:rsidRPr="000251FE">
        <w:rPr>
          <w:rFonts w:asciiTheme="minorHAnsi" w:hAnsiTheme="minorHAnsi" w:cstheme="minorHAnsi"/>
          <w:bCs/>
          <w:szCs w:val="24"/>
        </w:rPr>
        <w:t>spoken</w:t>
      </w:r>
      <w:r w:rsidR="00924535" w:rsidRPr="000251FE">
        <w:rPr>
          <w:rFonts w:asciiTheme="minorHAnsi" w:hAnsiTheme="minorHAnsi" w:cstheme="minorHAnsi"/>
          <w:bCs/>
          <w:szCs w:val="24"/>
        </w:rPr>
        <w:t xml:space="preserve"> subtitles, audio description</w:t>
      </w:r>
      <w:r w:rsidR="00453833" w:rsidRPr="000251FE">
        <w:rPr>
          <w:rFonts w:asciiTheme="minorHAnsi" w:hAnsiTheme="minorHAnsi" w:cstheme="minorHAnsi"/>
          <w:bCs/>
          <w:szCs w:val="24"/>
        </w:rPr>
        <w:t xml:space="preserve"> </w:t>
      </w:r>
      <w:r w:rsidR="004A7A07" w:rsidRPr="000251FE">
        <w:rPr>
          <w:rFonts w:asciiTheme="minorHAnsi" w:hAnsiTheme="minorHAnsi" w:cstheme="minorHAnsi"/>
          <w:bCs/>
          <w:szCs w:val="24"/>
        </w:rPr>
        <w:t>etc</w:t>
      </w:r>
      <w:r w:rsidR="00924535" w:rsidRPr="000251FE">
        <w:rPr>
          <w:rFonts w:asciiTheme="minorHAnsi" w:hAnsiTheme="minorHAnsi" w:cstheme="minorHAnsi"/>
          <w:bCs/>
          <w:szCs w:val="24"/>
        </w:rPr>
        <w:t>.</w:t>
      </w:r>
      <w:r w:rsidR="00453833" w:rsidRPr="000251FE">
        <w:rPr>
          <w:rFonts w:asciiTheme="minorHAnsi" w:hAnsiTheme="minorHAnsi" w:cstheme="minorHAnsi"/>
          <w:bCs/>
          <w:szCs w:val="24"/>
        </w:rPr>
        <w:br/>
      </w:r>
      <w:r w:rsidR="00453833" w:rsidRPr="000251FE">
        <w:rPr>
          <w:rFonts w:asciiTheme="minorHAnsi" w:hAnsiTheme="minorHAnsi" w:cstheme="minorHAnsi"/>
          <w:bCs/>
          <w:szCs w:val="24"/>
        </w:rPr>
        <w:br/>
      </w:r>
      <w:r w:rsidR="00A913C5" w:rsidRPr="000251FE">
        <w:rPr>
          <w:rFonts w:asciiTheme="minorHAnsi" w:hAnsiTheme="minorHAnsi" w:cstheme="minorHAnsi"/>
          <w:b/>
          <w:szCs w:val="24"/>
        </w:rPr>
        <w:t>Note</w:t>
      </w:r>
      <w:r w:rsidR="00A913C5" w:rsidRPr="000251FE">
        <w:rPr>
          <w:rFonts w:asciiTheme="minorHAnsi" w:hAnsiTheme="minorHAnsi" w:cstheme="minorHAnsi"/>
          <w:bCs/>
          <w:szCs w:val="24"/>
        </w:rPr>
        <w:t>:</w:t>
      </w:r>
      <w:r w:rsidR="005456CB">
        <w:rPr>
          <w:rFonts w:asciiTheme="minorHAnsi" w:hAnsiTheme="minorHAnsi" w:cstheme="minorHAnsi"/>
          <w:bCs/>
          <w:szCs w:val="24"/>
        </w:rPr>
        <w:t xml:space="preserve"> </w:t>
      </w:r>
      <w:r w:rsidR="000B6479" w:rsidRPr="000251FE">
        <w:rPr>
          <w:rFonts w:asciiTheme="minorHAnsi" w:hAnsiTheme="minorHAnsi" w:cstheme="minorHAnsi"/>
          <w:bCs/>
          <w:szCs w:val="24"/>
        </w:rPr>
        <w:t xml:space="preserve">NorDig </w:t>
      </w:r>
      <w:r w:rsidR="008D7E89" w:rsidRPr="000251FE">
        <w:rPr>
          <w:rFonts w:asciiTheme="minorHAnsi" w:hAnsiTheme="minorHAnsi" w:cstheme="minorHAnsi"/>
          <w:bCs/>
          <w:szCs w:val="24"/>
        </w:rPr>
        <w:t>can</w:t>
      </w:r>
      <w:r w:rsidR="000B6479" w:rsidRPr="000251FE">
        <w:rPr>
          <w:rFonts w:asciiTheme="minorHAnsi" w:hAnsiTheme="minorHAnsi" w:cstheme="minorHAnsi"/>
          <w:bCs/>
          <w:szCs w:val="24"/>
        </w:rPr>
        <w:t xml:space="preserve"> specify </w:t>
      </w:r>
      <w:r w:rsidR="005456CB">
        <w:rPr>
          <w:rFonts w:asciiTheme="minorHAnsi" w:hAnsiTheme="minorHAnsi" w:cstheme="minorHAnsi"/>
          <w:bCs/>
          <w:szCs w:val="24"/>
        </w:rPr>
        <w:t xml:space="preserve">an </w:t>
      </w:r>
      <w:r w:rsidR="003329C8">
        <w:rPr>
          <w:rFonts w:asciiTheme="minorHAnsi" w:hAnsiTheme="minorHAnsi" w:cstheme="minorHAnsi"/>
          <w:bCs/>
          <w:szCs w:val="24"/>
        </w:rPr>
        <w:t>accessibility friendly</w:t>
      </w:r>
      <w:r w:rsidR="00F940F9" w:rsidRPr="000251FE">
        <w:rPr>
          <w:rFonts w:asciiTheme="minorHAnsi" w:hAnsiTheme="minorHAnsi" w:cstheme="minorHAnsi"/>
          <w:bCs/>
          <w:szCs w:val="24"/>
        </w:rPr>
        <w:t xml:space="preserve"> </w:t>
      </w:r>
      <w:r w:rsidR="001405ED" w:rsidRPr="000251FE">
        <w:rPr>
          <w:rFonts w:asciiTheme="minorHAnsi" w:hAnsiTheme="minorHAnsi" w:cstheme="minorHAnsi"/>
          <w:bCs/>
          <w:szCs w:val="24"/>
        </w:rPr>
        <w:t xml:space="preserve">remote-control for </w:t>
      </w:r>
      <w:r w:rsidR="00F940F9" w:rsidRPr="000251FE">
        <w:rPr>
          <w:rFonts w:asciiTheme="minorHAnsi" w:hAnsiTheme="minorHAnsi" w:cstheme="minorHAnsi"/>
          <w:bCs/>
          <w:szCs w:val="24"/>
        </w:rPr>
        <w:t xml:space="preserve">accessibility </w:t>
      </w:r>
      <w:r w:rsidR="001405ED" w:rsidRPr="000251FE">
        <w:rPr>
          <w:rFonts w:asciiTheme="minorHAnsi" w:hAnsiTheme="minorHAnsi" w:cstheme="minorHAnsi"/>
          <w:bCs/>
          <w:szCs w:val="24"/>
        </w:rPr>
        <w:t xml:space="preserve">services </w:t>
      </w:r>
      <w:r w:rsidR="000B6479" w:rsidRPr="000251FE">
        <w:rPr>
          <w:rFonts w:asciiTheme="minorHAnsi" w:hAnsiTheme="minorHAnsi" w:cstheme="minorHAnsi"/>
          <w:bCs/>
          <w:szCs w:val="24"/>
        </w:rPr>
        <w:t xml:space="preserve">but </w:t>
      </w:r>
      <w:r w:rsidR="005456CB">
        <w:rPr>
          <w:rFonts w:asciiTheme="minorHAnsi" w:hAnsiTheme="minorHAnsi" w:cstheme="minorHAnsi"/>
          <w:bCs/>
          <w:szCs w:val="24"/>
        </w:rPr>
        <w:t>will not</w:t>
      </w:r>
      <w:r w:rsidR="000B6479" w:rsidRPr="000251FE">
        <w:rPr>
          <w:rFonts w:asciiTheme="minorHAnsi" w:hAnsiTheme="minorHAnsi" w:cstheme="minorHAnsi"/>
          <w:bCs/>
          <w:szCs w:val="24"/>
        </w:rPr>
        <w:t xml:space="preserve"> be</w:t>
      </w:r>
      <w:r w:rsidR="009A53C2" w:rsidRPr="000251FE">
        <w:rPr>
          <w:rFonts w:asciiTheme="minorHAnsi" w:hAnsiTheme="minorHAnsi" w:cstheme="minorHAnsi"/>
          <w:bCs/>
          <w:szCs w:val="24"/>
        </w:rPr>
        <w:t xml:space="preserve"> </w:t>
      </w:r>
      <w:r w:rsidR="000B6479" w:rsidRPr="000251FE">
        <w:rPr>
          <w:rFonts w:asciiTheme="minorHAnsi" w:hAnsiTheme="minorHAnsi" w:cstheme="minorHAnsi"/>
          <w:bCs/>
          <w:szCs w:val="24"/>
        </w:rPr>
        <w:t xml:space="preserve">commercial  involved in </w:t>
      </w:r>
      <w:r w:rsidR="008D7E89" w:rsidRPr="000251FE">
        <w:rPr>
          <w:rFonts w:asciiTheme="minorHAnsi" w:hAnsiTheme="minorHAnsi" w:cstheme="minorHAnsi"/>
          <w:bCs/>
          <w:szCs w:val="24"/>
        </w:rPr>
        <w:t xml:space="preserve">a </w:t>
      </w:r>
      <w:r w:rsidR="000B6479" w:rsidRPr="000251FE">
        <w:rPr>
          <w:rFonts w:asciiTheme="minorHAnsi" w:hAnsiTheme="minorHAnsi" w:cstheme="minorHAnsi"/>
          <w:bCs/>
          <w:szCs w:val="24"/>
        </w:rPr>
        <w:t>product</w:t>
      </w:r>
      <w:r w:rsidR="006B0B98" w:rsidRPr="000251FE">
        <w:rPr>
          <w:rFonts w:asciiTheme="minorHAnsi" w:hAnsiTheme="minorHAnsi" w:cstheme="minorHAnsi"/>
          <w:bCs/>
          <w:szCs w:val="24"/>
        </w:rPr>
        <w:t>ion</w:t>
      </w:r>
      <w:r w:rsidR="001405ED" w:rsidRPr="000251FE">
        <w:rPr>
          <w:rFonts w:asciiTheme="minorHAnsi" w:hAnsiTheme="minorHAnsi" w:cstheme="minorHAnsi"/>
          <w:bCs/>
          <w:szCs w:val="24"/>
        </w:rPr>
        <w:t xml:space="preserve"> of </w:t>
      </w:r>
      <w:r w:rsidR="00FE7E04" w:rsidRPr="000251FE">
        <w:rPr>
          <w:rFonts w:asciiTheme="minorHAnsi" w:hAnsiTheme="minorHAnsi" w:cstheme="minorHAnsi"/>
          <w:bCs/>
          <w:szCs w:val="24"/>
        </w:rPr>
        <w:t>a remote-control product</w:t>
      </w:r>
      <w:r w:rsidR="006B0B98" w:rsidRPr="000251FE">
        <w:rPr>
          <w:rFonts w:asciiTheme="minorHAnsi" w:hAnsiTheme="minorHAnsi" w:cstheme="minorHAnsi"/>
          <w:bCs/>
          <w:szCs w:val="24"/>
        </w:rPr>
        <w:t>.</w:t>
      </w:r>
    </w:p>
    <w:p w14:paraId="271C6B62" w14:textId="77777777" w:rsidR="00AA7A20" w:rsidRPr="000251FE" w:rsidRDefault="00AA7A20" w:rsidP="00EF286E">
      <w:pPr>
        <w:rPr>
          <w:rFonts w:asciiTheme="minorHAnsi" w:hAnsiTheme="minorHAnsi" w:cstheme="minorHAnsi"/>
          <w:bCs/>
          <w:szCs w:val="24"/>
        </w:rPr>
      </w:pPr>
    </w:p>
    <w:p w14:paraId="5580321A" w14:textId="18109F4A" w:rsidR="003C37D3" w:rsidRPr="000251FE" w:rsidRDefault="00550EA6" w:rsidP="003C37D3">
      <w:pPr>
        <w:rPr>
          <w:rFonts w:asciiTheme="minorHAnsi" w:hAnsiTheme="minorHAnsi" w:cstheme="minorHAnsi"/>
          <w:bCs/>
          <w:szCs w:val="24"/>
        </w:rPr>
      </w:pPr>
      <w:r w:rsidRPr="005456CB">
        <w:rPr>
          <w:rFonts w:asciiTheme="minorHAnsi" w:hAnsiTheme="minorHAnsi" w:cstheme="minorHAnsi"/>
          <w:b/>
          <w:sz w:val="28"/>
          <w:szCs w:val="28"/>
        </w:rPr>
        <w:t xml:space="preserve">2. </w:t>
      </w:r>
      <w:r w:rsidR="00AA7A20" w:rsidRPr="005456CB">
        <w:rPr>
          <w:rFonts w:asciiTheme="minorHAnsi" w:hAnsiTheme="minorHAnsi" w:cstheme="minorHAnsi"/>
          <w:b/>
          <w:sz w:val="28"/>
          <w:szCs w:val="28"/>
        </w:rPr>
        <w:t>Background</w:t>
      </w:r>
      <w:r w:rsidR="00AC4258" w:rsidRPr="000251FE">
        <w:rPr>
          <w:rFonts w:asciiTheme="minorHAnsi" w:hAnsiTheme="minorHAnsi" w:cstheme="minorHAnsi"/>
          <w:bCs/>
          <w:szCs w:val="24"/>
        </w:rPr>
        <w:br/>
      </w:r>
      <w:r w:rsidR="003C37D3" w:rsidRPr="000251FE">
        <w:rPr>
          <w:rFonts w:asciiTheme="minorHAnsi" w:hAnsiTheme="minorHAnsi" w:cstheme="minorHAnsi"/>
          <w:bCs/>
          <w:szCs w:val="24"/>
        </w:rPr>
        <w:t xml:space="preserve">It is often difficult for people with physical disabilities to access accessibility services with an ordinary remote control as it requires interaction with </w:t>
      </w:r>
      <w:r w:rsidR="00285680" w:rsidRPr="000251FE">
        <w:rPr>
          <w:rFonts w:asciiTheme="minorHAnsi" w:hAnsiTheme="minorHAnsi" w:cstheme="minorHAnsi"/>
          <w:bCs/>
          <w:szCs w:val="24"/>
        </w:rPr>
        <w:t xml:space="preserve">the </w:t>
      </w:r>
      <w:r w:rsidR="003C37D3" w:rsidRPr="000251FE">
        <w:rPr>
          <w:rFonts w:asciiTheme="minorHAnsi" w:hAnsiTheme="minorHAnsi" w:cstheme="minorHAnsi"/>
          <w:bCs/>
          <w:szCs w:val="24"/>
        </w:rPr>
        <w:t>screen and setup in special menus.</w:t>
      </w:r>
    </w:p>
    <w:p w14:paraId="5870CE69" w14:textId="060732E7" w:rsidR="00827159" w:rsidRPr="000251FE" w:rsidRDefault="00827159" w:rsidP="003C37D3">
      <w:pPr>
        <w:rPr>
          <w:rFonts w:asciiTheme="minorHAnsi" w:hAnsiTheme="minorHAnsi" w:cstheme="minorHAnsi"/>
          <w:bCs/>
          <w:szCs w:val="24"/>
        </w:rPr>
      </w:pPr>
      <w:r w:rsidRPr="000251FE">
        <w:rPr>
          <w:rFonts w:asciiTheme="minorHAnsi" w:hAnsiTheme="minorHAnsi" w:cstheme="minorHAnsi"/>
          <w:bCs/>
          <w:szCs w:val="24"/>
        </w:rPr>
        <w:t xml:space="preserve">The trend of </w:t>
      </w:r>
      <w:r w:rsidR="005767F8" w:rsidRPr="000251FE">
        <w:rPr>
          <w:rFonts w:asciiTheme="minorHAnsi" w:hAnsiTheme="minorHAnsi" w:cstheme="minorHAnsi"/>
          <w:bCs/>
          <w:szCs w:val="24"/>
        </w:rPr>
        <w:t xml:space="preserve">modern </w:t>
      </w:r>
      <w:r w:rsidR="00E27DAF" w:rsidRPr="000251FE">
        <w:rPr>
          <w:rFonts w:asciiTheme="minorHAnsi" w:hAnsiTheme="minorHAnsi" w:cstheme="minorHAnsi"/>
          <w:bCs/>
          <w:szCs w:val="24"/>
        </w:rPr>
        <w:t>remote-control</w:t>
      </w:r>
      <w:r w:rsidRPr="000251FE">
        <w:rPr>
          <w:rFonts w:asciiTheme="minorHAnsi" w:hAnsiTheme="minorHAnsi" w:cstheme="minorHAnsi"/>
          <w:bCs/>
          <w:szCs w:val="24"/>
        </w:rPr>
        <w:t xml:space="preserve"> designs that have a minimum of buttons can make it impossible for users with disabilities to access the </w:t>
      </w:r>
      <w:r w:rsidR="00E27DAF" w:rsidRPr="000251FE">
        <w:rPr>
          <w:rFonts w:asciiTheme="minorHAnsi" w:hAnsiTheme="minorHAnsi" w:cstheme="minorHAnsi"/>
          <w:bCs/>
          <w:szCs w:val="24"/>
        </w:rPr>
        <w:t xml:space="preserve">accessibility </w:t>
      </w:r>
      <w:r w:rsidRPr="000251FE">
        <w:rPr>
          <w:rFonts w:asciiTheme="minorHAnsi" w:hAnsiTheme="minorHAnsi" w:cstheme="minorHAnsi"/>
          <w:bCs/>
          <w:szCs w:val="24"/>
        </w:rPr>
        <w:t>services</w:t>
      </w:r>
      <w:r w:rsidR="00E27DAF" w:rsidRPr="000251FE">
        <w:rPr>
          <w:rFonts w:asciiTheme="minorHAnsi" w:hAnsiTheme="minorHAnsi" w:cstheme="minorHAnsi"/>
          <w:bCs/>
          <w:szCs w:val="24"/>
        </w:rPr>
        <w:t>.</w:t>
      </w:r>
    </w:p>
    <w:p w14:paraId="364F19AD" w14:textId="467F2CEF" w:rsidR="00C562FE" w:rsidRPr="000251FE" w:rsidRDefault="003C37D3" w:rsidP="003C37D3">
      <w:pPr>
        <w:rPr>
          <w:rFonts w:asciiTheme="minorHAnsi" w:hAnsiTheme="minorHAnsi" w:cstheme="minorHAnsi"/>
          <w:bCs/>
          <w:szCs w:val="24"/>
        </w:rPr>
      </w:pPr>
      <w:r w:rsidRPr="000251FE">
        <w:rPr>
          <w:rFonts w:asciiTheme="minorHAnsi" w:hAnsiTheme="minorHAnsi" w:cstheme="minorHAnsi"/>
          <w:bCs/>
          <w:szCs w:val="24"/>
        </w:rPr>
        <w:t xml:space="preserve">Help is often required from people who are not disabled to </w:t>
      </w:r>
      <w:r w:rsidR="005767F8" w:rsidRPr="000251FE">
        <w:rPr>
          <w:rFonts w:asciiTheme="minorHAnsi" w:hAnsiTheme="minorHAnsi" w:cstheme="minorHAnsi"/>
          <w:bCs/>
          <w:szCs w:val="24"/>
        </w:rPr>
        <w:t xml:space="preserve">find and </w:t>
      </w:r>
      <w:r w:rsidRPr="000251FE">
        <w:rPr>
          <w:rFonts w:asciiTheme="minorHAnsi" w:hAnsiTheme="minorHAnsi" w:cstheme="minorHAnsi"/>
          <w:bCs/>
          <w:szCs w:val="24"/>
        </w:rPr>
        <w:t>select accessibility services for those who need them</w:t>
      </w:r>
      <w:r w:rsidR="007E1A98" w:rsidRPr="000251FE">
        <w:rPr>
          <w:rFonts w:asciiTheme="minorHAnsi" w:hAnsiTheme="minorHAnsi" w:cstheme="minorHAnsi"/>
          <w:bCs/>
          <w:szCs w:val="24"/>
        </w:rPr>
        <w:t>.</w:t>
      </w:r>
      <w:r w:rsidR="000944A5" w:rsidRPr="000251FE">
        <w:rPr>
          <w:rFonts w:asciiTheme="minorHAnsi" w:hAnsiTheme="minorHAnsi" w:cstheme="minorHAnsi"/>
          <w:bCs/>
          <w:szCs w:val="24"/>
        </w:rPr>
        <w:br/>
      </w:r>
      <w:r w:rsidR="007E1A98" w:rsidRPr="000251FE">
        <w:rPr>
          <w:rFonts w:asciiTheme="minorHAnsi" w:hAnsiTheme="minorHAnsi" w:cstheme="minorHAnsi"/>
          <w:bCs/>
          <w:szCs w:val="24"/>
        </w:rPr>
        <w:t>It makes it even more difficult</w:t>
      </w:r>
      <w:r w:rsidR="000944A5" w:rsidRPr="000251FE">
        <w:rPr>
          <w:rFonts w:asciiTheme="minorHAnsi" w:hAnsiTheme="minorHAnsi" w:cstheme="minorHAnsi"/>
          <w:bCs/>
          <w:szCs w:val="24"/>
        </w:rPr>
        <w:t xml:space="preserve"> </w:t>
      </w:r>
      <w:r w:rsidR="007E1A98" w:rsidRPr="000251FE">
        <w:rPr>
          <w:rFonts w:asciiTheme="minorHAnsi" w:hAnsiTheme="minorHAnsi" w:cstheme="minorHAnsi"/>
          <w:bCs/>
          <w:szCs w:val="24"/>
        </w:rPr>
        <w:t>/</w:t>
      </w:r>
      <w:r w:rsidR="000944A5" w:rsidRPr="000251FE">
        <w:rPr>
          <w:rFonts w:asciiTheme="minorHAnsi" w:hAnsiTheme="minorHAnsi" w:cstheme="minorHAnsi"/>
          <w:bCs/>
          <w:szCs w:val="24"/>
        </w:rPr>
        <w:t xml:space="preserve"> </w:t>
      </w:r>
      <w:r w:rsidR="007E1A98" w:rsidRPr="000251FE">
        <w:rPr>
          <w:rFonts w:asciiTheme="minorHAnsi" w:hAnsiTheme="minorHAnsi" w:cstheme="minorHAnsi"/>
          <w:bCs/>
          <w:szCs w:val="24"/>
        </w:rPr>
        <w:t>impractical that it</w:t>
      </w:r>
      <w:r w:rsidR="000944A5" w:rsidRPr="000251FE">
        <w:rPr>
          <w:rFonts w:asciiTheme="minorHAnsi" w:hAnsiTheme="minorHAnsi" w:cstheme="minorHAnsi"/>
          <w:bCs/>
          <w:szCs w:val="24"/>
        </w:rPr>
        <w:t>´s</w:t>
      </w:r>
      <w:r w:rsidRPr="000251FE">
        <w:rPr>
          <w:rFonts w:asciiTheme="minorHAnsi" w:hAnsiTheme="minorHAnsi" w:cstheme="minorHAnsi"/>
          <w:bCs/>
          <w:szCs w:val="24"/>
        </w:rPr>
        <w:t xml:space="preserve"> not always possible to create a fixed setup in an IRD with a usable accessibility profile</w:t>
      </w:r>
      <w:r w:rsidR="000944A5" w:rsidRPr="000251FE">
        <w:rPr>
          <w:rFonts w:asciiTheme="minorHAnsi" w:hAnsiTheme="minorHAnsi" w:cstheme="minorHAnsi"/>
          <w:bCs/>
          <w:szCs w:val="24"/>
        </w:rPr>
        <w:t xml:space="preserve">, </w:t>
      </w:r>
      <w:r w:rsidR="004F197B" w:rsidRPr="000251FE">
        <w:rPr>
          <w:rFonts w:asciiTheme="minorHAnsi" w:hAnsiTheme="minorHAnsi" w:cstheme="minorHAnsi"/>
          <w:bCs/>
          <w:szCs w:val="24"/>
        </w:rPr>
        <w:t xml:space="preserve">so </w:t>
      </w:r>
      <w:r w:rsidR="000944A5" w:rsidRPr="000251FE">
        <w:rPr>
          <w:rFonts w:asciiTheme="minorHAnsi" w:hAnsiTheme="minorHAnsi" w:cstheme="minorHAnsi"/>
          <w:bCs/>
          <w:szCs w:val="24"/>
        </w:rPr>
        <w:t>for example, an accessibility service disappear</w:t>
      </w:r>
      <w:r w:rsidR="004F197B" w:rsidRPr="000251FE">
        <w:rPr>
          <w:rFonts w:asciiTheme="minorHAnsi" w:hAnsiTheme="minorHAnsi" w:cstheme="minorHAnsi"/>
          <w:bCs/>
          <w:szCs w:val="24"/>
        </w:rPr>
        <w:t>s</w:t>
      </w:r>
      <w:r w:rsidR="000944A5" w:rsidRPr="000251FE">
        <w:rPr>
          <w:rFonts w:asciiTheme="minorHAnsi" w:hAnsiTheme="minorHAnsi" w:cstheme="minorHAnsi"/>
          <w:bCs/>
          <w:szCs w:val="24"/>
        </w:rPr>
        <w:t xml:space="preserve"> when </w:t>
      </w:r>
      <w:r w:rsidR="00616AB5" w:rsidRPr="000251FE">
        <w:rPr>
          <w:rFonts w:asciiTheme="minorHAnsi" w:hAnsiTheme="minorHAnsi" w:cstheme="minorHAnsi"/>
          <w:bCs/>
          <w:szCs w:val="24"/>
        </w:rPr>
        <w:t>switching from one TV channel to another.</w:t>
      </w:r>
      <w:r w:rsidR="007E1A98" w:rsidRPr="000251FE">
        <w:rPr>
          <w:rFonts w:asciiTheme="minorHAnsi" w:hAnsiTheme="minorHAnsi" w:cstheme="minorHAnsi"/>
          <w:bCs/>
          <w:szCs w:val="24"/>
        </w:rPr>
        <w:br/>
      </w:r>
      <w:r w:rsidRPr="000251FE">
        <w:rPr>
          <w:rFonts w:asciiTheme="minorHAnsi" w:hAnsiTheme="minorHAnsi" w:cstheme="minorHAnsi"/>
          <w:bCs/>
          <w:szCs w:val="24"/>
        </w:rPr>
        <w:t xml:space="preserve">New technical developments that provide opportunities for better accessibility services on broadcast, online and Ondemand programs </w:t>
      </w:r>
      <w:r w:rsidR="00F940F9" w:rsidRPr="000251FE">
        <w:rPr>
          <w:rFonts w:asciiTheme="minorHAnsi" w:hAnsiTheme="minorHAnsi" w:cstheme="minorHAnsi"/>
          <w:bCs/>
          <w:szCs w:val="24"/>
        </w:rPr>
        <w:t xml:space="preserve">does not bring much benefit if users cannot find the services, therefore it is crucial to have a </w:t>
      </w:r>
      <w:r w:rsidR="00F45E4A">
        <w:rPr>
          <w:rFonts w:asciiTheme="minorHAnsi" w:hAnsiTheme="minorHAnsi" w:cstheme="minorHAnsi"/>
          <w:bCs/>
          <w:szCs w:val="24"/>
        </w:rPr>
        <w:t xml:space="preserve">accessibility </w:t>
      </w:r>
      <w:r w:rsidR="00F940F9" w:rsidRPr="000251FE">
        <w:rPr>
          <w:rFonts w:asciiTheme="minorHAnsi" w:hAnsiTheme="minorHAnsi" w:cstheme="minorHAnsi"/>
          <w:bCs/>
          <w:szCs w:val="24"/>
        </w:rPr>
        <w:t>friendly remote-control.</w:t>
      </w:r>
    </w:p>
    <w:p w14:paraId="4A7C1020" w14:textId="77777777" w:rsidR="003C37D3" w:rsidRPr="000251FE" w:rsidRDefault="003C37D3" w:rsidP="003C37D3">
      <w:pPr>
        <w:rPr>
          <w:rFonts w:asciiTheme="minorHAnsi" w:hAnsiTheme="minorHAnsi" w:cstheme="minorHAnsi"/>
          <w:bCs/>
          <w:szCs w:val="24"/>
        </w:rPr>
      </w:pPr>
    </w:p>
    <w:p w14:paraId="3EFCE156" w14:textId="50BB942D" w:rsidR="008406F7" w:rsidRPr="000251FE" w:rsidRDefault="00550EA6" w:rsidP="00605315">
      <w:pPr>
        <w:rPr>
          <w:rFonts w:asciiTheme="minorHAnsi" w:hAnsiTheme="minorHAnsi" w:cstheme="minorHAnsi"/>
          <w:bCs/>
          <w:szCs w:val="24"/>
        </w:rPr>
      </w:pPr>
      <w:r w:rsidRPr="005456CB">
        <w:rPr>
          <w:rFonts w:asciiTheme="minorHAnsi" w:hAnsiTheme="minorHAnsi" w:cstheme="minorHAnsi"/>
          <w:b/>
          <w:sz w:val="28"/>
          <w:szCs w:val="28"/>
        </w:rPr>
        <w:t xml:space="preserve">3. </w:t>
      </w:r>
      <w:r w:rsidR="0051466B" w:rsidRPr="005456CB">
        <w:rPr>
          <w:rFonts w:asciiTheme="minorHAnsi" w:hAnsiTheme="minorHAnsi" w:cstheme="minorHAnsi"/>
          <w:b/>
          <w:sz w:val="28"/>
          <w:szCs w:val="28"/>
        </w:rPr>
        <w:t>How to</w:t>
      </w:r>
      <w:r w:rsidR="007F01B3" w:rsidRPr="005456CB">
        <w:rPr>
          <w:rFonts w:asciiTheme="minorHAnsi" w:hAnsiTheme="minorHAnsi" w:cstheme="minorHAnsi"/>
          <w:b/>
          <w:sz w:val="28"/>
          <w:szCs w:val="28"/>
        </w:rPr>
        <w:t xml:space="preserve"> / what t</w:t>
      </w:r>
      <w:r w:rsidR="004B7C3B" w:rsidRPr="005456CB">
        <w:rPr>
          <w:rFonts w:asciiTheme="minorHAnsi" w:hAnsiTheme="minorHAnsi" w:cstheme="minorHAnsi"/>
          <w:b/>
          <w:sz w:val="28"/>
          <w:szCs w:val="28"/>
        </w:rPr>
        <w:t>o</w:t>
      </w:r>
      <w:r w:rsidR="00605315" w:rsidRPr="000251FE">
        <w:rPr>
          <w:rFonts w:asciiTheme="minorHAnsi" w:hAnsiTheme="minorHAnsi" w:cstheme="minorHAnsi"/>
          <w:bCs/>
          <w:szCs w:val="24"/>
        </w:rPr>
        <w:br/>
      </w:r>
      <w:r w:rsidR="002E3BE2" w:rsidRPr="000251FE">
        <w:rPr>
          <w:rFonts w:asciiTheme="minorHAnsi" w:hAnsiTheme="minorHAnsi" w:cstheme="minorHAnsi"/>
          <w:bCs/>
          <w:szCs w:val="24"/>
        </w:rPr>
        <w:t>Design requirements for an accessibility remote control</w:t>
      </w:r>
      <w:r w:rsidR="008406F7" w:rsidRPr="000251FE">
        <w:rPr>
          <w:rFonts w:asciiTheme="minorHAnsi" w:hAnsiTheme="minorHAnsi" w:cstheme="minorHAnsi"/>
          <w:bCs/>
          <w:szCs w:val="24"/>
        </w:rPr>
        <w:t xml:space="preserve"> to </w:t>
      </w:r>
      <w:r w:rsidR="00605315" w:rsidRPr="000251FE">
        <w:rPr>
          <w:rFonts w:asciiTheme="minorHAnsi" w:hAnsiTheme="minorHAnsi" w:cstheme="minorHAnsi"/>
          <w:bCs/>
          <w:szCs w:val="24"/>
        </w:rPr>
        <w:t>support</w:t>
      </w:r>
      <w:r w:rsidR="008406F7" w:rsidRPr="000251FE">
        <w:rPr>
          <w:rFonts w:asciiTheme="minorHAnsi" w:hAnsiTheme="minorHAnsi" w:cstheme="minorHAnsi"/>
          <w:bCs/>
          <w:szCs w:val="24"/>
        </w:rPr>
        <w:t xml:space="preserve"> needs for:</w:t>
      </w:r>
    </w:p>
    <w:p w14:paraId="20AEE7B6" w14:textId="1A22B92E" w:rsidR="00605315" w:rsidRPr="000251FE" w:rsidRDefault="00C07548" w:rsidP="008406F7">
      <w:pPr>
        <w:pStyle w:val="Listeafsnit"/>
        <w:numPr>
          <w:ilvl w:val="0"/>
          <w:numId w:val="27"/>
        </w:numPr>
        <w:rPr>
          <w:rFonts w:asciiTheme="minorHAnsi" w:hAnsiTheme="minorHAnsi" w:cstheme="minorHAnsi"/>
          <w:bCs/>
          <w:szCs w:val="24"/>
        </w:rPr>
      </w:pPr>
      <w:r w:rsidRPr="000251FE">
        <w:rPr>
          <w:rFonts w:asciiTheme="minorHAnsi" w:hAnsiTheme="minorHAnsi" w:cstheme="minorHAnsi"/>
          <w:bCs/>
          <w:szCs w:val="24"/>
        </w:rPr>
        <w:t>For the blin</w:t>
      </w:r>
      <w:r w:rsidR="000A37B7" w:rsidRPr="000251FE">
        <w:rPr>
          <w:rFonts w:asciiTheme="minorHAnsi" w:hAnsiTheme="minorHAnsi" w:cstheme="minorHAnsi"/>
          <w:bCs/>
          <w:szCs w:val="24"/>
        </w:rPr>
        <w:t>d</w:t>
      </w:r>
      <w:r w:rsidRPr="000251FE">
        <w:rPr>
          <w:rFonts w:asciiTheme="minorHAnsi" w:hAnsiTheme="minorHAnsi" w:cstheme="minorHAnsi"/>
          <w:bCs/>
          <w:szCs w:val="24"/>
        </w:rPr>
        <w:t xml:space="preserve"> </w:t>
      </w:r>
      <w:r w:rsidR="007820A0">
        <w:rPr>
          <w:rFonts w:asciiTheme="minorHAnsi" w:hAnsiTheme="minorHAnsi" w:cstheme="minorHAnsi"/>
          <w:bCs/>
          <w:szCs w:val="24"/>
        </w:rPr>
        <w:t>and</w:t>
      </w:r>
      <w:r w:rsidRPr="000251FE">
        <w:rPr>
          <w:rFonts w:asciiTheme="minorHAnsi" w:hAnsiTheme="minorHAnsi" w:cstheme="minorHAnsi"/>
          <w:bCs/>
          <w:szCs w:val="24"/>
        </w:rPr>
        <w:t xml:space="preserve"> </w:t>
      </w:r>
      <w:r w:rsidR="000A37B7" w:rsidRPr="000251FE">
        <w:rPr>
          <w:rFonts w:asciiTheme="minorHAnsi" w:hAnsiTheme="minorHAnsi" w:cstheme="minorHAnsi"/>
          <w:bCs/>
          <w:szCs w:val="24"/>
        </w:rPr>
        <w:t>visually impaired</w:t>
      </w:r>
      <w:r w:rsidRPr="000251FE">
        <w:rPr>
          <w:rFonts w:asciiTheme="minorHAnsi" w:hAnsiTheme="minorHAnsi" w:cstheme="minorHAnsi"/>
          <w:bCs/>
          <w:szCs w:val="24"/>
        </w:rPr>
        <w:t>.</w:t>
      </w:r>
    </w:p>
    <w:p w14:paraId="5F612DBE" w14:textId="22D58316" w:rsidR="00605315" w:rsidRPr="000251FE" w:rsidRDefault="00B467DA" w:rsidP="008406F7">
      <w:pPr>
        <w:pStyle w:val="Listeafsnit"/>
        <w:numPr>
          <w:ilvl w:val="0"/>
          <w:numId w:val="27"/>
        </w:numPr>
        <w:rPr>
          <w:rFonts w:asciiTheme="minorHAnsi" w:hAnsiTheme="minorHAnsi" w:cstheme="minorHAnsi"/>
          <w:bCs/>
          <w:szCs w:val="24"/>
        </w:rPr>
      </w:pPr>
      <w:r w:rsidRPr="000251FE">
        <w:rPr>
          <w:rFonts w:asciiTheme="minorHAnsi" w:hAnsiTheme="minorHAnsi" w:cstheme="minorHAnsi"/>
          <w:bCs/>
          <w:szCs w:val="24"/>
        </w:rPr>
        <w:t xml:space="preserve">For the deaf </w:t>
      </w:r>
      <w:r w:rsidR="007820A0">
        <w:rPr>
          <w:rFonts w:asciiTheme="minorHAnsi" w:hAnsiTheme="minorHAnsi" w:cstheme="minorHAnsi"/>
          <w:bCs/>
          <w:szCs w:val="24"/>
        </w:rPr>
        <w:t>and</w:t>
      </w:r>
      <w:r w:rsidRPr="000251FE">
        <w:rPr>
          <w:rFonts w:asciiTheme="minorHAnsi" w:hAnsiTheme="minorHAnsi" w:cstheme="minorHAnsi"/>
          <w:bCs/>
          <w:szCs w:val="24"/>
        </w:rPr>
        <w:t xml:space="preserve"> hard of hearing.</w:t>
      </w:r>
    </w:p>
    <w:p w14:paraId="0CCF3431" w14:textId="6D14D141" w:rsidR="000A37B7" w:rsidRPr="000251FE" w:rsidRDefault="008406F7" w:rsidP="000A37B7">
      <w:pPr>
        <w:pStyle w:val="Listeafsnit"/>
        <w:numPr>
          <w:ilvl w:val="0"/>
          <w:numId w:val="27"/>
        </w:numPr>
        <w:rPr>
          <w:rFonts w:asciiTheme="minorHAnsi" w:hAnsiTheme="minorHAnsi" w:cstheme="minorHAnsi"/>
          <w:bCs/>
          <w:szCs w:val="24"/>
        </w:rPr>
      </w:pPr>
      <w:r w:rsidRPr="000251FE">
        <w:rPr>
          <w:rFonts w:asciiTheme="minorHAnsi" w:hAnsiTheme="minorHAnsi" w:cstheme="minorHAnsi"/>
          <w:bCs/>
          <w:szCs w:val="24"/>
        </w:rPr>
        <w:t>For the elderly citizen with reduced motor abilities.</w:t>
      </w:r>
    </w:p>
    <w:p w14:paraId="1DF067A1" w14:textId="7EDAD8C2" w:rsidR="00D12358" w:rsidRPr="000251FE" w:rsidRDefault="00801C7A" w:rsidP="00D12358">
      <w:pPr>
        <w:rPr>
          <w:rFonts w:asciiTheme="minorHAnsi" w:hAnsiTheme="minorHAnsi" w:cstheme="minorHAnsi"/>
          <w:bCs/>
          <w:szCs w:val="24"/>
        </w:rPr>
      </w:pPr>
      <w:r w:rsidRPr="000251FE">
        <w:rPr>
          <w:rFonts w:asciiTheme="minorHAnsi" w:hAnsiTheme="minorHAnsi" w:cstheme="minorHAnsi"/>
          <w:bCs/>
          <w:szCs w:val="24"/>
        </w:rPr>
        <w:t xml:space="preserve">To specified </w:t>
      </w:r>
      <w:r w:rsidR="00EA7CCC" w:rsidRPr="000251FE">
        <w:rPr>
          <w:rFonts w:asciiTheme="minorHAnsi" w:hAnsiTheme="minorHAnsi" w:cstheme="minorHAnsi"/>
          <w:bCs/>
          <w:szCs w:val="24"/>
        </w:rPr>
        <w:t>requirements</w:t>
      </w:r>
      <w:r w:rsidRPr="000251FE">
        <w:rPr>
          <w:rFonts w:asciiTheme="minorHAnsi" w:hAnsiTheme="minorHAnsi" w:cstheme="minorHAnsi"/>
          <w:bCs/>
          <w:szCs w:val="24"/>
        </w:rPr>
        <w:t xml:space="preserve"> </w:t>
      </w:r>
      <w:r w:rsidR="00D12358" w:rsidRPr="000251FE">
        <w:rPr>
          <w:rFonts w:asciiTheme="minorHAnsi" w:hAnsiTheme="minorHAnsi" w:cstheme="minorHAnsi"/>
          <w:bCs/>
          <w:szCs w:val="24"/>
        </w:rPr>
        <w:t>for the physical design with button types, sizes and functions.</w:t>
      </w:r>
    </w:p>
    <w:p w14:paraId="66975803" w14:textId="74622ECD" w:rsidR="007820A0" w:rsidRDefault="00D12358" w:rsidP="00D12358">
      <w:pPr>
        <w:rPr>
          <w:rFonts w:asciiTheme="minorHAnsi" w:hAnsiTheme="minorHAnsi" w:cstheme="minorHAnsi"/>
          <w:bCs/>
          <w:szCs w:val="24"/>
        </w:rPr>
      </w:pPr>
      <w:r w:rsidRPr="000251FE">
        <w:rPr>
          <w:rFonts w:asciiTheme="minorHAnsi" w:hAnsiTheme="minorHAnsi" w:cstheme="minorHAnsi"/>
          <w:bCs/>
          <w:szCs w:val="24"/>
        </w:rPr>
        <w:lastRenderedPageBreak/>
        <w:t xml:space="preserve">A challenge </w:t>
      </w:r>
      <w:r w:rsidR="00962970" w:rsidRPr="000251FE">
        <w:rPr>
          <w:rFonts w:asciiTheme="minorHAnsi" w:hAnsiTheme="minorHAnsi" w:cstheme="minorHAnsi"/>
          <w:bCs/>
          <w:szCs w:val="24"/>
        </w:rPr>
        <w:t>can be</w:t>
      </w:r>
      <w:r w:rsidR="00BC0DE1" w:rsidRPr="000251FE">
        <w:rPr>
          <w:rFonts w:asciiTheme="minorHAnsi" w:hAnsiTheme="minorHAnsi" w:cstheme="minorHAnsi"/>
          <w:bCs/>
          <w:szCs w:val="24"/>
        </w:rPr>
        <w:t xml:space="preserve"> </w:t>
      </w:r>
      <w:r w:rsidR="00F45E4A" w:rsidRPr="000251FE">
        <w:rPr>
          <w:rFonts w:asciiTheme="minorHAnsi" w:hAnsiTheme="minorHAnsi" w:cstheme="minorHAnsi"/>
          <w:bCs/>
          <w:szCs w:val="24"/>
        </w:rPr>
        <w:t>e.g.</w:t>
      </w:r>
      <w:r w:rsidRPr="000251FE">
        <w:rPr>
          <w:rFonts w:asciiTheme="minorHAnsi" w:hAnsiTheme="minorHAnsi" w:cstheme="minorHAnsi"/>
          <w:bCs/>
          <w:szCs w:val="24"/>
        </w:rPr>
        <w:t xml:space="preserve"> how does the visually impaired person know whether a service is </w:t>
      </w:r>
      <w:r w:rsidR="00F45E4A">
        <w:rPr>
          <w:rFonts w:asciiTheme="minorHAnsi" w:hAnsiTheme="minorHAnsi" w:cstheme="minorHAnsi"/>
          <w:bCs/>
          <w:szCs w:val="24"/>
        </w:rPr>
        <w:t>on/off</w:t>
      </w:r>
      <w:r w:rsidRPr="000251FE">
        <w:rPr>
          <w:rFonts w:asciiTheme="minorHAnsi" w:hAnsiTheme="minorHAnsi" w:cstheme="minorHAnsi"/>
          <w:bCs/>
          <w:szCs w:val="24"/>
        </w:rPr>
        <w:t xml:space="preserve"> when the user cannot see details on the screen.</w:t>
      </w:r>
      <w:r w:rsidR="00BE25DD" w:rsidRPr="000251FE">
        <w:rPr>
          <w:rFonts w:asciiTheme="minorHAnsi" w:hAnsiTheme="minorHAnsi" w:cstheme="minorHAnsi"/>
          <w:bCs/>
          <w:szCs w:val="24"/>
        </w:rPr>
        <w:br/>
      </w:r>
      <w:r w:rsidR="00BE25DD" w:rsidRPr="000251FE">
        <w:rPr>
          <w:rFonts w:asciiTheme="minorHAnsi" w:hAnsiTheme="minorHAnsi" w:cstheme="minorHAnsi"/>
          <w:bCs/>
          <w:szCs w:val="24"/>
        </w:rPr>
        <w:br/>
      </w:r>
      <w:r w:rsidR="00B53513">
        <w:rPr>
          <w:rFonts w:asciiTheme="minorHAnsi" w:hAnsiTheme="minorHAnsi" w:cstheme="minorHAnsi"/>
          <w:bCs/>
          <w:szCs w:val="24"/>
        </w:rPr>
        <w:t xml:space="preserve">Specification of </w:t>
      </w:r>
      <w:r w:rsidR="00BE25DD" w:rsidRPr="000251FE">
        <w:rPr>
          <w:rFonts w:asciiTheme="minorHAnsi" w:hAnsiTheme="minorHAnsi" w:cstheme="minorHAnsi"/>
          <w:bCs/>
          <w:szCs w:val="24"/>
        </w:rPr>
        <w:t xml:space="preserve">Buttons </w:t>
      </w:r>
      <w:r w:rsidR="00345BFA">
        <w:rPr>
          <w:rFonts w:asciiTheme="minorHAnsi" w:hAnsiTheme="minorHAnsi" w:cstheme="minorHAnsi"/>
          <w:bCs/>
          <w:szCs w:val="24"/>
        </w:rPr>
        <w:t xml:space="preserve">on the remote-control </w:t>
      </w:r>
      <w:r w:rsidR="00BE25DD" w:rsidRPr="000251FE">
        <w:rPr>
          <w:rFonts w:asciiTheme="minorHAnsi" w:hAnsiTheme="minorHAnsi" w:cstheme="minorHAnsi"/>
          <w:bCs/>
          <w:szCs w:val="24"/>
        </w:rPr>
        <w:t xml:space="preserve">for </w:t>
      </w:r>
      <w:r w:rsidR="00345BFA">
        <w:rPr>
          <w:rFonts w:asciiTheme="minorHAnsi" w:hAnsiTheme="minorHAnsi" w:cstheme="minorHAnsi"/>
          <w:bCs/>
          <w:szCs w:val="24"/>
        </w:rPr>
        <w:t>accessibility</w:t>
      </w:r>
      <w:r w:rsidR="00BE25DD" w:rsidRPr="000251FE">
        <w:rPr>
          <w:rFonts w:asciiTheme="minorHAnsi" w:hAnsiTheme="minorHAnsi" w:cstheme="minorHAnsi"/>
          <w:bCs/>
          <w:szCs w:val="24"/>
        </w:rPr>
        <w:t xml:space="preserve"> services:</w:t>
      </w:r>
    </w:p>
    <w:p w14:paraId="5ED8C53E" w14:textId="58FFC65C" w:rsidR="00DC0FB0" w:rsidRDefault="007820A0" w:rsidP="00D12358">
      <w:pPr>
        <w:rPr>
          <w:rFonts w:asciiTheme="minorHAnsi" w:hAnsiTheme="minorHAnsi" w:cstheme="minorHAnsi"/>
          <w:bCs/>
          <w:szCs w:val="24"/>
        </w:rPr>
      </w:pPr>
      <w:r>
        <w:rPr>
          <w:rFonts w:asciiTheme="minorHAnsi" w:hAnsiTheme="minorHAnsi" w:cstheme="minorHAnsi"/>
          <w:bCs/>
          <w:szCs w:val="24"/>
        </w:rPr>
        <w:t>AD</w:t>
      </w:r>
      <w:r w:rsidR="006D157C">
        <w:rPr>
          <w:rFonts w:asciiTheme="minorHAnsi" w:hAnsiTheme="minorHAnsi" w:cstheme="minorHAnsi"/>
          <w:bCs/>
          <w:szCs w:val="24"/>
        </w:rPr>
        <w:t xml:space="preserve"> button</w:t>
      </w:r>
      <w:r w:rsidR="00E13C30">
        <w:rPr>
          <w:rFonts w:asciiTheme="minorHAnsi" w:hAnsiTheme="minorHAnsi" w:cstheme="minorHAnsi"/>
          <w:bCs/>
          <w:szCs w:val="24"/>
        </w:rPr>
        <w:t xml:space="preserve">: </w:t>
      </w:r>
      <w:r w:rsidR="006D157C">
        <w:rPr>
          <w:rFonts w:asciiTheme="minorHAnsi" w:hAnsiTheme="minorHAnsi" w:cstheme="minorHAnsi"/>
          <w:bCs/>
          <w:szCs w:val="24"/>
        </w:rPr>
        <w:t xml:space="preserve">to access </w:t>
      </w:r>
      <w:r w:rsidR="006C3376">
        <w:rPr>
          <w:rFonts w:asciiTheme="minorHAnsi" w:hAnsiTheme="minorHAnsi" w:cstheme="minorHAnsi"/>
          <w:bCs/>
          <w:szCs w:val="24"/>
        </w:rPr>
        <w:t>Audio Description and Spoken Subtitles</w:t>
      </w:r>
      <w:r w:rsidR="00E13C30">
        <w:rPr>
          <w:rFonts w:asciiTheme="minorHAnsi" w:hAnsiTheme="minorHAnsi" w:cstheme="minorHAnsi"/>
          <w:bCs/>
          <w:szCs w:val="24"/>
        </w:rPr>
        <w:br/>
        <w:t>Subtitle</w:t>
      </w:r>
      <w:r w:rsidR="006D157C">
        <w:rPr>
          <w:rFonts w:asciiTheme="minorHAnsi" w:hAnsiTheme="minorHAnsi" w:cstheme="minorHAnsi"/>
          <w:bCs/>
          <w:szCs w:val="24"/>
        </w:rPr>
        <w:t xml:space="preserve"> button</w:t>
      </w:r>
      <w:r w:rsidR="00E13C30">
        <w:rPr>
          <w:rFonts w:asciiTheme="minorHAnsi" w:hAnsiTheme="minorHAnsi" w:cstheme="minorHAnsi"/>
          <w:bCs/>
          <w:szCs w:val="24"/>
        </w:rPr>
        <w:t xml:space="preserve">: </w:t>
      </w:r>
      <w:r w:rsidR="006D157C">
        <w:rPr>
          <w:rFonts w:asciiTheme="minorHAnsi" w:hAnsiTheme="minorHAnsi" w:cstheme="minorHAnsi"/>
          <w:bCs/>
          <w:szCs w:val="24"/>
        </w:rPr>
        <w:t xml:space="preserve">to access HF </w:t>
      </w:r>
      <w:r w:rsidR="00305442">
        <w:rPr>
          <w:rFonts w:asciiTheme="minorHAnsi" w:hAnsiTheme="minorHAnsi" w:cstheme="minorHAnsi"/>
          <w:bCs/>
          <w:szCs w:val="24"/>
        </w:rPr>
        <w:t xml:space="preserve">subtitles </w:t>
      </w:r>
      <w:r w:rsidR="006C3376">
        <w:rPr>
          <w:rFonts w:asciiTheme="minorHAnsi" w:hAnsiTheme="minorHAnsi" w:cstheme="minorHAnsi"/>
          <w:bCs/>
          <w:szCs w:val="24"/>
        </w:rPr>
        <w:br/>
      </w:r>
      <w:r w:rsidR="00B53513">
        <w:rPr>
          <w:rFonts w:asciiTheme="minorHAnsi" w:hAnsiTheme="minorHAnsi" w:cstheme="minorHAnsi"/>
          <w:bCs/>
          <w:szCs w:val="24"/>
        </w:rPr>
        <w:t xml:space="preserve">Specification of </w:t>
      </w:r>
      <w:r w:rsidR="00705B70" w:rsidRPr="000251FE">
        <w:rPr>
          <w:rFonts w:asciiTheme="minorHAnsi" w:hAnsiTheme="minorHAnsi" w:cstheme="minorHAnsi"/>
          <w:bCs/>
          <w:szCs w:val="24"/>
        </w:rPr>
        <w:t>Sounds / “talking remote-control”: TBD</w:t>
      </w:r>
      <w:r w:rsidR="00705B70" w:rsidRPr="000251FE">
        <w:rPr>
          <w:rFonts w:asciiTheme="minorHAnsi" w:hAnsiTheme="minorHAnsi" w:cstheme="minorHAnsi"/>
          <w:bCs/>
          <w:szCs w:val="24"/>
        </w:rPr>
        <w:br/>
      </w:r>
      <w:r w:rsidR="00B53513">
        <w:rPr>
          <w:rFonts w:asciiTheme="minorHAnsi" w:hAnsiTheme="minorHAnsi" w:cstheme="minorHAnsi"/>
          <w:bCs/>
          <w:szCs w:val="24"/>
        </w:rPr>
        <w:t xml:space="preserve">Specification of </w:t>
      </w:r>
      <w:r w:rsidR="00705B70" w:rsidRPr="000251FE">
        <w:rPr>
          <w:rFonts w:asciiTheme="minorHAnsi" w:hAnsiTheme="minorHAnsi" w:cstheme="minorHAnsi"/>
          <w:bCs/>
          <w:szCs w:val="24"/>
        </w:rPr>
        <w:t>Layout design</w:t>
      </w:r>
      <w:r w:rsidR="009904FE" w:rsidRPr="000251FE">
        <w:rPr>
          <w:rFonts w:asciiTheme="minorHAnsi" w:hAnsiTheme="minorHAnsi" w:cstheme="minorHAnsi"/>
          <w:bCs/>
          <w:szCs w:val="24"/>
        </w:rPr>
        <w:t>: TBD</w:t>
      </w:r>
    </w:p>
    <w:p w14:paraId="12A14EA3" w14:textId="77777777" w:rsidR="00187A10" w:rsidRDefault="00187A10" w:rsidP="00D12358">
      <w:pPr>
        <w:rPr>
          <w:rFonts w:asciiTheme="minorHAnsi" w:hAnsiTheme="minorHAnsi" w:cstheme="minorHAnsi"/>
          <w:bCs/>
          <w:szCs w:val="24"/>
        </w:rPr>
      </w:pPr>
    </w:p>
    <w:p w14:paraId="63D113C6" w14:textId="47306853" w:rsidR="00187A10" w:rsidRPr="005456CB" w:rsidRDefault="00550EA6" w:rsidP="00D12358">
      <w:pPr>
        <w:rPr>
          <w:rFonts w:asciiTheme="minorHAnsi" w:hAnsiTheme="minorHAnsi" w:cstheme="minorHAnsi"/>
          <w:bCs/>
          <w:sz w:val="28"/>
          <w:szCs w:val="28"/>
        </w:rPr>
      </w:pPr>
      <w:r w:rsidRPr="005456CB">
        <w:rPr>
          <w:rFonts w:asciiTheme="minorHAnsi" w:hAnsiTheme="minorHAnsi" w:cstheme="minorHAnsi"/>
          <w:b/>
          <w:sz w:val="28"/>
          <w:szCs w:val="28"/>
        </w:rPr>
        <w:t xml:space="preserve">4. </w:t>
      </w:r>
      <w:r w:rsidR="00187A10" w:rsidRPr="005456CB">
        <w:rPr>
          <w:rFonts w:asciiTheme="minorHAnsi" w:hAnsiTheme="minorHAnsi" w:cstheme="minorHAnsi"/>
          <w:b/>
          <w:sz w:val="28"/>
          <w:szCs w:val="28"/>
        </w:rPr>
        <w:t>Input</w:t>
      </w:r>
      <w:r w:rsidR="00E96C0A" w:rsidRPr="005456CB">
        <w:rPr>
          <w:rFonts w:asciiTheme="minorHAnsi" w:hAnsiTheme="minorHAnsi" w:cstheme="minorHAnsi"/>
          <w:b/>
          <w:sz w:val="28"/>
          <w:szCs w:val="28"/>
        </w:rPr>
        <w:t xml:space="preserve"> for the specification</w:t>
      </w:r>
    </w:p>
    <w:p w14:paraId="126A7EEC" w14:textId="6769AC9C" w:rsidR="009B4993" w:rsidRPr="005456CB" w:rsidRDefault="008D70F9" w:rsidP="009B4993">
      <w:pPr>
        <w:rPr>
          <w:rFonts w:asciiTheme="minorHAnsi" w:hAnsiTheme="minorHAnsi" w:cstheme="minorHAnsi"/>
          <w:b/>
          <w:szCs w:val="24"/>
        </w:rPr>
      </w:pPr>
      <w:r w:rsidRPr="000251FE">
        <w:rPr>
          <w:rFonts w:asciiTheme="minorHAnsi" w:hAnsiTheme="minorHAnsi" w:cstheme="minorHAnsi"/>
          <w:bCs/>
          <w:szCs w:val="24"/>
        </w:rPr>
        <w:br/>
      </w:r>
      <w:r w:rsidR="009B4993" w:rsidRPr="005456CB">
        <w:rPr>
          <w:rFonts w:asciiTheme="minorHAnsi" w:hAnsiTheme="minorHAnsi" w:cstheme="minorHAnsi"/>
          <w:b/>
          <w:szCs w:val="24"/>
          <w:highlight w:val="yellow"/>
        </w:rPr>
        <w:t>UK Digital TV Usability and Accessibility Guidelines, including Text to Speech</w:t>
      </w:r>
      <w:r w:rsidR="009B4993" w:rsidRPr="005456CB">
        <w:rPr>
          <w:rFonts w:asciiTheme="minorHAnsi" w:hAnsiTheme="minorHAnsi" w:cstheme="minorHAnsi"/>
          <w:b/>
          <w:szCs w:val="24"/>
          <w:highlight w:val="yellow"/>
        </w:rPr>
        <w:br/>
        <w:t>The ‘U-Book’ Version 4.0</w:t>
      </w:r>
    </w:p>
    <w:p w14:paraId="1A93D2CB" w14:textId="77777777" w:rsidR="009B4993" w:rsidRDefault="009B4993" w:rsidP="009B4993">
      <w:pPr>
        <w:rPr>
          <w:rFonts w:asciiTheme="minorHAnsi" w:hAnsiTheme="minorHAnsi" w:cstheme="minorHAnsi"/>
          <w:bCs/>
          <w:szCs w:val="24"/>
        </w:rPr>
      </w:pPr>
      <w:r>
        <w:rPr>
          <w:rFonts w:asciiTheme="minorHAnsi" w:hAnsiTheme="minorHAnsi" w:cstheme="minorHAnsi"/>
          <w:bCs/>
          <w:szCs w:val="24"/>
        </w:rPr>
        <w:t xml:space="preserve">Reference to </w:t>
      </w:r>
      <w:r w:rsidRPr="009531DC">
        <w:rPr>
          <w:rFonts w:asciiTheme="minorHAnsi" w:hAnsiTheme="minorHAnsi" w:cstheme="minorHAnsi"/>
          <w:bCs/>
          <w:szCs w:val="24"/>
        </w:rPr>
        <w:t>A1 Remote Control Implementation Guidelines</w:t>
      </w:r>
      <w:r>
        <w:rPr>
          <w:rFonts w:asciiTheme="minorHAnsi" w:hAnsiTheme="minorHAnsi" w:cstheme="minorHAnsi"/>
          <w:bCs/>
          <w:szCs w:val="24"/>
        </w:rPr>
        <w:t>?</w:t>
      </w:r>
    </w:p>
    <w:p w14:paraId="5116E113" w14:textId="5DFD7822" w:rsidR="007E034D" w:rsidRPr="00187A10" w:rsidRDefault="007E034D" w:rsidP="003C37D3">
      <w:pPr>
        <w:rPr>
          <w:rFonts w:asciiTheme="minorHAnsi" w:hAnsiTheme="minorHAnsi" w:cstheme="minorHAnsi"/>
          <w:b/>
          <w:szCs w:val="24"/>
        </w:rPr>
      </w:pPr>
    </w:p>
    <w:p w14:paraId="6CCEF331" w14:textId="71C5244C" w:rsidR="00883884" w:rsidRPr="00883884" w:rsidRDefault="00E34520" w:rsidP="00883884">
      <w:pPr>
        <w:rPr>
          <w:rFonts w:asciiTheme="minorHAnsi" w:hAnsiTheme="minorHAnsi" w:cstheme="minorHAnsi"/>
          <w:bCs/>
          <w:szCs w:val="24"/>
          <w:lang w:val="en-US"/>
        </w:rPr>
      </w:pPr>
      <w:proofErr w:type="spellStart"/>
      <w:r w:rsidRPr="00883884">
        <w:rPr>
          <w:rFonts w:asciiTheme="minorHAnsi" w:hAnsiTheme="minorHAnsi" w:cstheme="minorHAnsi"/>
          <w:szCs w:val="24"/>
          <w:lang w:val="en-US"/>
        </w:rPr>
        <w:t>A1.11</w:t>
      </w:r>
      <w:proofErr w:type="spellEnd"/>
      <w:r>
        <w:rPr>
          <w:rFonts w:asciiTheme="minorHAnsi" w:hAnsiTheme="minorHAnsi" w:cstheme="minorHAnsi"/>
          <w:szCs w:val="24"/>
          <w:lang w:val="en-US"/>
        </w:rPr>
        <w:t xml:space="preserve"> </w:t>
      </w:r>
      <w:r w:rsidR="00883884" w:rsidRPr="00883884">
        <w:rPr>
          <w:rFonts w:asciiTheme="minorHAnsi" w:hAnsiTheme="minorHAnsi" w:cstheme="minorHAnsi"/>
          <w:b/>
          <w:bCs/>
          <w:szCs w:val="24"/>
          <w:lang w:val="en-US"/>
        </w:rPr>
        <w:t xml:space="preserve">Voice control of receiver functions </w:t>
      </w:r>
    </w:p>
    <w:p w14:paraId="024F436F" w14:textId="5A549A0F" w:rsidR="00237E16" w:rsidRPr="00883884" w:rsidRDefault="00883884" w:rsidP="00883884">
      <w:pPr>
        <w:rPr>
          <w:rFonts w:asciiTheme="minorHAnsi" w:hAnsiTheme="minorHAnsi" w:cstheme="minorHAnsi"/>
          <w:bCs/>
          <w:szCs w:val="24"/>
          <w:lang w:val="en-US"/>
        </w:rPr>
      </w:pPr>
      <w:r w:rsidRPr="00883884">
        <w:rPr>
          <w:rFonts w:asciiTheme="minorHAnsi" w:hAnsiTheme="minorHAnsi" w:cstheme="minorHAnsi"/>
          <w:bCs/>
          <w:szCs w:val="24"/>
          <w:lang w:val="en-US"/>
        </w:rPr>
        <w:t>Voice control of receivers can be provided through voice remote controls or other voice assistants. Where remote controls are used that require a button to be pressed before the voice system operates, consideration should be given to users who have reduced motor skills.</w:t>
      </w:r>
    </w:p>
    <w:p w14:paraId="2487B214" w14:textId="77777777" w:rsidR="00237E16" w:rsidRDefault="00237E16" w:rsidP="003C37D3">
      <w:pPr>
        <w:rPr>
          <w:rFonts w:asciiTheme="minorHAnsi" w:hAnsiTheme="minorHAnsi" w:cstheme="minorHAnsi"/>
          <w:bCs/>
          <w:szCs w:val="24"/>
        </w:rPr>
      </w:pPr>
    </w:p>
    <w:p w14:paraId="15B1BCAA" w14:textId="143F8D9E" w:rsidR="006F1622" w:rsidRPr="006F1622" w:rsidRDefault="00E34520" w:rsidP="006F1622">
      <w:pPr>
        <w:rPr>
          <w:rFonts w:asciiTheme="minorHAnsi" w:hAnsiTheme="minorHAnsi" w:cstheme="minorHAnsi"/>
          <w:bCs/>
          <w:szCs w:val="24"/>
          <w:lang w:val="en-US"/>
        </w:rPr>
      </w:pPr>
      <w:proofErr w:type="spellStart"/>
      <w:r w:rsidRPr="00883884">
        <w:rPr>
          <w:rFonts w:asciiTheme="minorHAnsi" w:hAnsiTheme="minorHAnsi" w:cstheme="minorHAnsi"/>
          <w:szCs w:val="24"/>
          <w:lang w:val="en-US"/>
        </w:rPr>
        <w:t>A1.</w:t>
      </w:r>
      <w:r>
        <w:rPr>
          <w:rFonts w:asciiTheme="minorHAnsi" w:hAnsiTheme="minorHAnsi" w:cstheme="minorHAnsi"/>
          <w:szCs w:val="24"/>
          <w:lang w:val="en-US"/>
        </w:rPr>
        <w:t>4.</w:t>
      </w:r>
      <w:r w:rsidRPr="00883884">
        <w:rPr>
          <w:rFonts w:asciiTheme="minorHAnsi" w:hAnsiTheme="minorHAnsi" w:cstheme="minorHAnsi"/>
          <w:szCs w:val="24"/>
          <w:lang w:val="en-US"/>
        </w:rPr>
        <w:t>1</w:t>
      </w:r>
      <w:r>
        <w:rPr>
          <w:rFonts w:asciiTheme="minorHAnsi" w:hAnsiTheme="minorHAnsi" w:cstheme="minorHAnsi"/>
          <w:szCs w:val="24"/>
          <w:lang w:val="en-US"/>
        </w:rPr>
        <w:t>5</w:t>
      </w:r>
      <w:proofErr w:type="spellEnd"/>
      <w:r>
        <w:rPr>
          <w:rFonts w:asciiTheme="minorHAnsi" w:hAnsiTheme="minorHAnsi" w:cstheme="minorHAnsi"/>
          <w:szCs w:val="24"/>
          <w:lang w:val="en-US"/>
        </w:rPr>
        <w:t xml:space="preserve"> </w:t>
      </w:r>
      <w:r w:rsidR="006F1622" w:rsidRPr="006F1622">
        <w:rPr>
          <w:rFonts w:asciiTheme="minorHAnsi" w:hAnsiTheme="minorHAnsi" w:cstheme="minorHAnsi"/>
          <w:b/>
          <w:bCs/>
          <w:szCs w:val="24"/>
          <w:lang w:val="en-US"/>
        </w:rPr>
        <w:t xml:space="preserve">Subtitles </w:t>
      </w:r>
    </w:p>
    <w:p w14:paraId="1BEFF782" w14:textId="5E9F8A3E" w:rsidR="009B4993" w:rsidRDefault="006F1622" w:rsidP="006F1622">
      <w:pPr>
        <w:rPr>
          <w:rFonts w:asciiTheme="minorHAnsi" w:hAnsiTheme="minorHAnsi" w:cstheme="minorHAnsi"/>
          <w:bCs/>
          <w:szCs w:val="24"/>
          <w:lang w:val="en-US"/>
        </w:rPr>
      </w:pPr>
      <w:r w:rsidRPr="006F1622">
        <w:rPr>
          <w:rFonts w:asciiTheme="minorHAnsi" w:hAnsiTheme="minorHAnsi" w:cstheme="minorHAnsi"/>
          <w:bCs/>
          <w:szCs w:val="24"/>
          <w:lang w:val="en-US"/>
        </w:rPr>
        <w:t>This button should toggle between displaying subtitles (if available with the selected service) and not displaying them. The function should be available directly from the remote control. Note that the receiver should maintain the selected state ("display"/"don't display" subtitles) across channel changes unless otherwise determined by a user-setting in a suitable set-up menu.</w:t>
      </w:r>
    </w:p>
    <w:p w14:paraId="1ECA7A5D" w14:textId="77777777" w:rsidR="006F1622" w:rsidRDefault="006F1622" w:rsidP="006F1622">
      <w:pPr>
        <w:rPr>
          <w:rFonts w:asciiTheme="minorHAnsi" w:hAnsiTheme="minorHAnsi" w:cstheme="minorHAnsi"/>
          <w:bCs/>
          <w:szCs w:val="24"/>
          <w:lang w:val="en-US"/>
        </w:rPr>
      </w:pPr>
    </w:p>
    <w:p w14:paraId="142962A6" w14:textId="54E4BBAC" w:rsidR="006F1622" w:rsidRPr="006F1622" w:rsidRDefault="00E34520" w:rsidP="006F1622">
      <w:pPr>
        <w:rPr>
          <w:rFonts w:asciiTheme="minorHAnsi" w:hAnsiTheme="minorHAnsi" w:cstheme="minorHAnsi"/>
          <w:bCs/>
          <w:szCs w:val="24"/>
          <w:lang w:val="en-US"/>
        </w:rPr>
      </w:pPr>
      <w:proofErr w:type="spellStart"/>
      <w:r w:rsidRPr="00883884">
        <w:rPr>
          <w:rFonts w:asciiTheme="minorHAnsi" w:hAnsiTheme="minorHAnsi" w:cstheme="minorHAnsi"/>
          <w:szCs w:val="24"/>
          <w:lang w:val="en-US"/>
        </w:rPr>
        <w:t>A1.</w:t>
      </w:r>
      <w:r>
        <w:rPr>
          <w:rFonts w:asciiTheme="minorHAnsi" w:hAnsiTheme="minorHAnsi" w:cstheme="minorHAnsi"/>
          <w:szCs w:val="24"/>
          <w:lang w:val="en-US"/>
        </w:rPr>
        <w:t>4.</w:t>
      </w:r>
      <w:r w:rsidRPr="00883884">
        <w:rPr>
          <w:rFonts w:asciiTheme="minorHAnsi" w:hAnsiTheme="minorHAnsi" w:cstheme="minorHAnsi"/>
          <w:szCs w:val="24"/>
          <w:lang w:val="en-US"/>
        </w:rPr>
        <w:t>11</w:t>
      </w:r>
      <w:proofErr w:type="spellEnd"/>
      <w:r>
        <w:rPr>
          <w:rFonts w:asciiTheme="minorHAnsi" w:hAnsiTheme="minorHAnsi" w:cstheme="minorHAnsi"/>
          <w:szCs w:val="24"/>
          <w:lang w:val="en-US"/>
        </w:rPr>
        <w:t xml:space="preserve"> </w:t>
      </w:r>
      <w:r w:rsidR="006F1622" w:rsidRPr="006F1622">
        <w:rPr>
          <w:rFonts w:asciiTheme="minorHAnsi" w:hAnsiTheme="minorHAnsi" w:cstheme="minorHAnsi"/>
          <w:b/>
          <w:bCs/>
          <w:szCs w:val="24"/>
          <w:lang w:val="en-US"/>
        </w:rPr>
        <w:t xml:space="preserve">Audio Description </w:t>
      </w:r>
    </w:p>
    <w:p w14:paraId="2A397381" w14:textId="12BA3E91" w:rsidR="006F1622" w:rsidRPr="006F1622" w:rsidRDefault="006F1622" w:rsidP="006F1622">
      <w:pPr>
        <w:rPr>
          <w:rFonts w:asciiTheme="minorHAnsi" w:hAnsiTheme="minorHAnsi" w:cstheme="minorHAnsi"/>
          <w:bCs/>
          <w:szCs w:val="24"/>
          <w:lang w:val="en-US"/>
        </w:rPr>
      </w:pPr>
      <w:r w:rsidRPr="006F1622">
        <w:rPr>
          <w:rFonts w:asciiTheme="minorHAnsi" w:hAnsiTheme="minorHAnsi" w:cstheme="minorHAnsi"/>
          <w:bCs/>
          <w:szCs w:val="24"/>
          <w:lang w:val="en-US"/>
        </w:rPr>
        <w:t xml:space="preserve">This button should control the decoding of Audio Description (AD) if available with the selected service and event and if the receiver supports AD. The button should toggle between presenting AD mixed with </w:t>
      </w:r>
      <w:proofErr w:type="spellStart"/>
      <w:r w:rsidRPr="006F1622">
        <w:rPr>
          <w:rFonts w:asciiTheme="minorHAnsi" w:hAnsiTheme="minorHAnsi" w:cstheme="minorHAnsi"/>
          <w:bCs/>
          <w:szCs w:val="24"/>
          <w:lang w:val="en-US"/>
        </w:rPr>
        <w:t>programme</w:t>
      </w:r>
      <w:proofErr w:type="spellEnd"/>
      <w:r w:rsidRPr="006F1622">
        <w:rPr>
          <w:rFonts w:asciiTheme="minorHAnsi" w:hAnsiTheme="minorHAnsi" w:cstheme="minorHAnsi"/>
          <w:bCs/>
          <w:szCs w:val="24"/>
          <w:lang w:val="en-US"/>
        </w:rPr>
        <w:t xml:space="preserve"> sound or just presenting </w:t>
      </w:r>
      <w:proofErr w:type="spellStart"/>
      <w:r w:rsidRPr="006F1622">
        <w:rPr>
          <w:rFonts w:asciiTheme="minorHAnsi" w:hAnsiTheme="minorHAnsi" w:cstheme="minorHAnsi"/>
          <w:bCs/>
          <w:szCs w:val="24"/>
          <w:lang w:val="en-US"/>
        </w:rPr>
        <w:t>programme</w:t>
      </w:r>
      <w:proofErr w:type="spellEnd"/>
      <w:r w:rsidRPr="006F1622">
        <w:rPr>
          <w:rFonts w:asciiTheme="minorHAnsi" w:hAnsiTheme="minorHAnsi" w:cstheme="minorHAnsi"/>
          <w:bCs/>
          <w:szCs w:val="24"/>
          <w:lang w:val="en-US"/>
        </w:rPr>
        <w:t xml:space="preserve"> sound. The receiver may be capable of directing the mix to independent audio outputs (e.g. phono and/or headphone), in which case this function controls the relevant output. The function should be available directly from the remote control if the receiver supports AD. If selection of AD requires </w:t>
      </w:r>
      <w:proofErr w:type="gramStart"/>
      <w:r w:rsidRPr="006F1622">
        <w:rPr>
          <w:rFonts w:asciiTheme="minorHAnsi" w:hAnsiTheme="minorHAnsi" w:cstheme="minorHAnsi"/>
          <w:bCs/>
          <w:szCs w:val="24"/>
          <w:lang w:val="en-US"/>
        </w:rPr>
        <w:t>accessing</w:t>
      </w:r>
      <w:proofErr w:type="gramEnd"/>
      <w:r w:rsidRPr="006F1622">
        <w:rPr>
          <w:rFonts w:asciiTheme="minorHAnsi" w:hAnsiTheme="minorHAnsi" w:cstheme="minorHAnsi"/>
          <w:bCs/>
          <w:szCs w:val="24"/>
          <w:lang w:val="en-US"/>
        </w:rPr>
        <w:t xml:space="preserve"> a setup screen, it is recommended that AD be the dominant item </w:t>
      </w:r>
      <w:proofErr w:type="gramStart"/>
      <w:r w:rsidRPr="006F1622">
        <w:rPr>
          <w:rFonts w:asciiTheme="minorHAnsi" w:hAnsiTheme="minorHAnsi" w:cstheme="minorHAnsi"/>
          <w:bCs/>
          <w:szCs w:val="24"/>
          <w:lang w:val="en-US"/>
        </w:rPr>
        <w:t>so as to</w:t>
      </w:r>
      <w:proofErr w:type="gramEnd"/>
      <w:r w:rsidRPr="006F1622">
        <w:rPr>
          <w:rFonts w:asciiTheme="minorHAnsi" w:hAnsiTheme="minorHAnsi" w:cstheme="minorHAnsi"/>
          <w:bCs/>
          <w:szCs w:val="24"/>
          <w:lang w:val="en-US"/>
        </w:rPr>
        <w:t xml:space="preserve"> simplify selection by a user who cannot see the screen clearly. The digital receiver should maintain the selected state ("present AD"/"don't present AD") across channel changes unless otherwise determined by a user-setting in a suitable set-up menu.</w:t>
      </w:r>
    </w:p>
    <w:p w14:paraId="736B0695" w14:textId="77777777" w:rsidR="00237E16" w:rsidRDefault="00237E16" w:rsidP="003C37D3">
      <w:pPr>
        <w:rPr>
          <w:rFonts w:asciiTheme="minorHAnsi" w:hAnsiTheme="minorHAnsi" w:cstheme="minorHAnsi"/>
          <w:bCs/>
          <w:szCs w:val="24"/>
        </w:rPr>
      </w:pPr>
    </w:p>
    <w:p w14:paraId="5C26D535" w14:textId="383F84FB" w:rsidR="001078C1" w:rsidRPr="001078C1" w:rsidRDefault="00E34520" w:rsidP="001078C1">
      <w:pPr>
        <w:rPr>
          <w:rFonts w:asciiTheme="minorHAnsi" w:hAnsiTheme="minorHAnsi" w:cstheme="minorHAnsi"/>
          <w:bCs/>
          <w:szCs w:val="24"/>
          <w:lang w:val="en-US"/>
        </w:rPr>
      </w:pPr>
      <w:proofErr w:type="spellStart"/>
      <w:r w:rsidRPr="00883884">
        <w:rPr>
          <w:rFonts w:asciiTheme="minorHAnsi" w:hAnsiTheme="minorHAnsi" w:cstheme="minorHAnsi"/>
          <w:szCs w:val="24"/>
          <w:lang w:val="en-US"/>
        </w:rPr>
        <w:t>A1.</w:t>
      </w:r>
      <w:r>
        <w:rPr>
          <w:rFonts w:asciiTheme="minorHAnsi" w:hAnsiTheme="minorHAnsi" w:cstheme="minorHAnsi"/>
          <w:szCs w:val="24"/>
          <w:lang w:val="en-US"/>
        </w:rPr>
        <w:t>5</w:t>
      </w:r>
      <w:proofErr w:type="spellEnd"/>
      <w:r>
        <w:rPr>
          <w:rFonts w:asciiTheme="minorHAnsi" w:hAnsiTheme="minorHAnsi" w:cstheme="minorHAnsi"/>
          <w:szCs w:val="24"/>
          <w:lang w:val="en-US"/>
        </w:rPr>
        <w:t xml:space="preserve"> </w:t>
      </w:r>
      <w:r w:rsidR="001078C1" w:rsidRPr="001078C1">
        <w:rPr>
          <w:rFonts w:asciiTheme="minorHAnsi" w:hAnsiTheme="minorHAnsi" w:cstheme="minorHAnsi"/>
          <w:b/>
          <w:bCs/>
          <w:szCs w:val="24"/>
          <w:lang w:val="en-US"/>
        </w:rPr>
        <w:t>Voice Control</w:t>
      </w:r>
    </w:p>
    <w:p w14:paraId="6CA793BA" w14:textId="58CE4CC3" w:rsidR="009531DC" w:rsidRDefault="001078C1" w:rsidP="001078C1">
      <w:pPr>
        <w:rPr>
          <w:rFonts w:asciiTheme="minorHAnsi" w:hAnsiTheme="minorHAnsi" w:cstheme="minorHAnsi"/>
          <w:bCs/>
          <w:szCs w:val="24"/>
          <w:lang w:val="en-US"/>
        </w:rPr>
      </w:pPr>
      <w:r w:rsidRPr="001078C1">
        <w:rPr>
          <w:rFonts w:asciiTheme="minorHAnsi" w:hAnsiTheme="minorHAnsi" w:cstheme="minorHAnsi"/>
          <w:bCs/>
          <w:szCs w:val="24"/>
          <w:lang w:val="en-US"/>
        </w:rPr>
        <w:lastRenderedPageBreak/>
        <w:t>This button should activate/deactivate a voice control microphone incorporated into the remote control.</w:t>
      </w:r>
    </w:p>
    <w:p w14:paraId="4510134A" w14:textId="77777777" w:rsidR="00193517" w:rsidRPr="00193517" w:rsidRDefault="00193517" w:rsidP="00193517">
      <w:pPr>
        <w:rPr>
          <w:rFonts w:asciiTheme="minorHAnsi" w:hAnsiTheme="minorHAnsi" w:cstheme="minorHAnsi"/>
          <w:bCs/>
          <w:szCs w:val="24"/>
          <w:lang w:val="en-US"/>
        </w:rPr>
      </w:pPr>
      <w:proofErr w:type="spellStart"/>
      <w:r w:rsidRPr="00193517">
        <w:rPr>
          <w:rFonts w:asciiTheme="minorHAnsi" w:hAnsiTheme="minorHAnsi" w:cstheme="minorHAnsi"/>
          <w:bCs/>
          <w:szCs w:val="24"/>
          <w:lang w:val="en-US"/>
        </w:rPr>
        <w:t>A1.10.3</w:t>
      </w:r>
      <w:proofErr w:type="spellEnd"/>
      <w:r w:rsidRPr="00193517">
        <w:rPr>
          <w:rFonts w:asciiTheme="minorHAnsi" w:hAnsiTheme="minorHAnsi" w:cstheme="minorHAnsi"/>
          <w:bCs/>
          <w:szCs w:val="24"/>
          <w:lang w:val="en-US"/>
        </w:rPr>
        <w:t xml:space="preserve"> </w:t>
      </w:r>
      <w:r w:rsidRPr="00E96C0A">
        <w:rPr>
          <w:rFonts w:asciiTheme="minorHAnsi" w:hAnsiTheme="minorHAnsi" w:cstheme="minorHAnsi"/>
          <w:b/>
          <w:szCs w:val="24"/>
          <w:lang w:val="en-US"/>
        </w:rPr>
        <w:t>Spoken input</w:t>
      </w:r>
      <w:r>
        <w:rPr>
          <w:rFonts w:asciiTheme="minorHAnsi" w:hAnsiTheme="minorHAnsi" w:cstheme="minorHAnsi"/>
          <w:bCs/>
          <w:szCs w:val="24"/>
          <w:lang w:val="en-US"/>
        </w:rPr>
        <w:br/>
      </w:r>
      <w:r w:rsidRPr="00193517">
        <w:rPr>
          <w:rFonts w:asciiTheme="minorHAnsi" w:hAnsiTheme="minorHAnsi" w:cstheme="minorHAnsi"/>
          <w:bCs/>
          <w:szCs w:val="24"/>
          <w:lang w:val="en-US"/>
        </w:rPr>
        <w:t xml:space="preserve">Some solutions allow for spoken input (using automatic speech recognition, ASR) as an alternative to text input. This can improve the accessibility of text entry for some categories of disabled people, but this is not a solution that will work for all users and should therefore not be seen as the sole alternative to standard input methods. </w:t>
      </w:r>
    </w:p>
    <w:p w14:paraId="0446D741" w14:textId="33DC913E" w:rsidR="00991E46" w:rsidRDefault="00193517" w:rsidP="00193517">
      <w:pPr>
        <w:rPr>
          <w:rFonts w:asciiTheme="minorHAnsi" w:hAnsiTheme="minorHAnsi" w:cstheme="minorHAnsi"/>
          <w:bCs/>
          <w:szCs w:val="24"/>
          <w:lang w:val="en-US"/>
        </w:rPr>
      </w:pPr>
      <w:r w:rsidRPr="00193517">
        <w:rPr>
          <w:rFonts w:asciiTheme="minorHAnsi" w:hAnsiTheme="minorHAnsi" w:cstheme="minorHAnsi"/>
          <w:bCs/>
          <w:szCs w:val="24"/>
          <w:lang w:val="en-US"/>
        </w:rPr>
        <w:t xml:space="preserve">A combination of a voice control facility for text entry and a text to speech function for confirmatory feedback of text entered can be beneficial to </w:t>
      </w:r>
      <w:proofErr w:type="gramStart"/>
      <w:r w:rsidRPr="00193517">
        <w:rPr>
          <w:rFonts w:asciiTheme="minorHAnsi" w:hAnsiTheme="minorHAnsi" w:cstheme="minorHAnsi"/>
          <w:bCs/>
          <w:szCs w:val="24"/>
          <w:lang w:val="en-US"/>
        </w:rPr>
        <w:t>visually-impaired</w:t>
      </w:r>
      <w:proofErr w:type="gramEnd"/>
      <w:r w:rsidRPr="00193517">
        <w:rPr>
          <w:rFonts w:asciiTheme="minorHAnsi" w:hAnsiTheme="minorHAnsi" w:cstheme="minorHAnsi"/>
          <w:bCs/>
          <w:szCs w:val="24"/>
          <w:lang w:val="en-US"/>
        </w:rPr>
        <w:t xml:space="preserve"> users.</w:t>
      </w:r>
    </w:p>
    <w:p w14:paraId="78E51E07" w14:textId="1072A1A3" w:rsidR="00193517" w:rsidRPr="00193517" w:rsidRDefault="00193517" w:rsidP="00193517">
      <w:pPr>
        <w:rPr>
          <w:rFonts w:asciiTheme="minorHAnsi" w:hAnsiTheme="minorHAnsi" w:cstheme="minorHAnsi"/>
          <w:bCs/>
          <w:szCs w:val="24"/>
          <w:lang w:val="en-US"/>
        </w:rPr>
      </w:pPr>
      <w:proofErr w:type="spellStart"/>
      <w:r w:rsidRPr="00193517">
        <w:rPr>
          <w:rFonts w:asciiTheme="minorHAnsi" w:hAnsiTheme="minorHAnsi" w:cstheme="minorHAnsi"/>
          <w:bCs/>
          <w:szCs w:val="24"/>
          <w:lang w:val="en-US"/>
        </w:rPr>
        <w:t>A1.10.4</w:t>
      </w:r>
      <w:proofErr w:type="spellEnd"/>
      <w:r w:rsidRPr="00193517">
        <w:rPr>
          <w:rFonts w:asciiTheme="minorHAnsi" w:hAnsiTheme="minorHAnsi" w:cstheme="minorHAnsi"/>
          <w:bCs/>
          <w:szCs w:val="24"/>
          <w:lang w:val="en-US"/>
        </w:rPr>
        <w:t xml:space="preserve"> </w:t>
      </w:r>
      <w:r w:rsidRPr="00E96C0A">
        <w:rPr>
          <w:rFonts w:asciiTheme="minorHAnsi" w:hAnsiTheme="minorHAnsi" w:cstheme="minorHAnsi"/>
          <w:b/>
          <w:szCs w:val="24"/>
          <w:lang w:val="en-US"/>
        </w:rPr>
        <w:t>Text-to-speech assisted input</w:t>
      </w:r>
      <w:r w:rsidR="00E96C0A">
        <w:rPr>
          <w:rFonts w:asciiTheme="minorHAnsi" w:hAnsiTheme="minorHAnsi" w:cstheme="minorHAnsi"/>
          <w:b/>
          <w:szCs w:val="24"/>
          <w:lang w:val="en-US"/>
        </w:rPr>
        <w:br/>
      </w:r>
      <w:r w:rsidRPr="00193517">
        <w:rPr>
          <w:rFonts w:asciiTheme="minorHAnsi" w:hAnsiTheme="minorHAnsi" w:cstheme="minorHAnsi"/>
          <w:bCs/>
          <w:szCs w:val="24"/>
          <w:lang w:val="en-US"/>
        </w:rPr>
        <w:t xml:space="preserve">Some users, in particular blind and </w:t>
      </w:r>
      <w:proofErr w:type="gramStart"/>
      <w:r w:rsidRPr="00193517">
        <w:rPr>
          <w:rFonts w:asciiTheme="minorHAnsi" w:hAnsiTheme="minorHAnsi" w:cstheme="minorHAnsi"/>
          <w:bCs/>
          <w:szCs w:val="24"/>
          <w:lang w:val="en-US"/>
        </w:rPr>
        <w:t>partially-sighted</w:t>
      </w:r>
      <w:proofErr w:type="gramEnd"/>
      <w:r w:rsidRPr="00193517">
        <w:rPr>
          <w:rFonts w:asciiTheme="minorHAnsi" w:hAnsiTheme="minorHAnsi" w:cstheme="minorHAnsi"/>
          <w:bCs/>
          <w:szCs w:val="24"/>
          <w:lang w:val="en-US"/>
        </w:rPr>
        <w:t xml:space="preserve"> users, may benefit from text entry using the numeric keys on the remote control assisted by the text-to-speech engine. As </w:t>
      </w:r>
      <w:proofErr w:type="gramStart"/>
      <w:r w:rsidRPr="00193517">
        <w:rPr>
          <w:rFonts w:asciiTheme="minorHAnsi" w:hAnsiTheme="minorHAnsi" w:cstheme="minorHAnsi"/>
          <w:bCs/>
          <w:szCs w:val="24"/>
          <w:lang w:val="en-US"/>
        </w:rPr>
        <w:t>characters</w:t>
      </w:r>
      <w:proofErr w:type="gramEnd"/>
      <w:r w:rsidRPr="00193517">
        <w:rPr>
          <w:rFonts w:asciiTheme="minorHAnsi" w:hAnsiTheme="minorHAnsi" w:cstheme="minorHAnsi"/>
          <w:bCs/>
          <w:szCs w:val="24"/>
          <w:lang w:val="en-US"/>
        </w:rPr>
        <w:t xml:space="preserve"> are entered, the text-to-speech engine provides spoken feedback on the text entered. </w:t>
      </w:r>
    </w:p>
    <w:p w14:paraId="197031FC" w14:textId="08BDFAC5" w:rsidR="00193517" w:rsidRDefault="00193517" w:rsidP="00193517">
      <w:pPr>
        <w:rPr>
          <w:rFonts w:asciiTheme="minorHAnsi" w:hAnsiTheme="minorHAnsi" w:cstheme="minorHAnsi"/>
          <w:bCs/>
          <w:szCs w:val="24"/>
          <w:lang w:val="en-US"/>
        </w:rPr>
      </w:pPr>
      <w:r w:rsidRPr="00193517">
        <w:rPr>
          <w:rFonts w:asciiTheme="minorHAnsi" w:hAnsiTheme="minorHAnsi" w:cstheme="minorHAnsi"/>
          <w:bCs/>
          <w:szCs w:val="24"/>
          <w:lang w:val="en-US"/>
        </w:rPr>
        <w:t>See Part B, Chapter 3: “Text to Speech translation” for more information about the text-to-speech function.</w:t>
      </w:r>
    </w:p>
    <w:p w14:paraId="310BF9C3" w14:textId="260D4C48" w:rsidR="002020C6" w:rsidRDefault="002020C6" w:rsidP="00193517">
      <w:pPr>
        <w:rPr>
          <w:rFonts w:asciiTheme="minorHAnsi" w:hAnsiTheme="minorHAnsi" w:cstheme="minorHAnsi"/>
          <w:bCs/>
          <w:szCs w:val="24"/>
          <w:lang w:val="en-US"/>
        </w:rPr>
      </w:pPr>
      <w:proofErr w:type="spellStart"/>
      <w:r w:rsidRPr="002020C6">
        <w:rPr>
          <w:rFonts w:asciiTheme="minorHAnsi" w:hAnsiTheme="minorHAnsi" w:cstheme="minorHAnsi"/>
          <w:bCs/>
          <w:szCs w:val="24"/>
          <w:lang w:val="en-US"/>
        </w:rPr>
        <w:t>A1.11</w:t>
      </w:r>
      <w:proofErr w:type="spellEnd"/>
      <w:r>
        <w:rPr>
          <w:rFonts w:asciiTheme="minorHAnsi" w:hAnsiTheme="minorHAnsi" w:cstheme="minorHAnsi"/>
          <w:bCs/>
          <w:szCs w:val="24"/>
          <w:lang w:val="en-US"/>
        </w:rPr>
        <w:t xml:space="preserve"> </w:t>
      </w:r>
      <w:r w:rsidRPr="00E96C0A">
        <w:rPr>
          <w:rFonts w:asciiTheme="minorHAnsi" w:hAnsiTheme="minorHAnsi" w:cstheme="minorHAnsi"/>
          <w:b/>
          <w:szCs w:val="24"/>
          <w:lang w:val="en-US"/>
        </w:rPr>
        <w:t>Voice control of receiver functions</w:t>
      </w:r>
      <w:r w:rsidR="00E96C0A">
        <w:rPr>
          <w:rFonts w:asciiTheme="minorHAnsi" w:hAnsiTheme="minorHAnsi" w:cstheme="minorHAnsi"/>
          <w:b/>
          <w:szCs w:val="24"/>
          <w:lang w:val="en-US"/>
        </w:rPr>
        <w:br/>
      </w:r>
      <w:r w:rsidRPr="002020C6">
        <w:rPr>
          <w:rFonts w:asciiTheme="minorHAnsi" w:hAnsiTheme="minorHAnsi" w:cstheme="minorHAnsi"/>
          <w:bCs/>
          <w:szCs w:val="24"/>
          <w:lang w:val="en-US"/>
        </w:rPr>
        <w:t>Voice control of receivers can be provided through voice remote controls or other voice assistants. Where remote controls are used that require a button to be pressed before the voice system operates, consideration should be given to users who have reduced motor skills.</w:t>
      </w:r>
    </w:p>
    <w:p w14:paraId="602014AF" w14:textId="7B0F9288" w:rsidR="003B72C7" w:rsidRDefault="003B72C7" w:rsidP="00193517">
      <w:pPr>
        <w:rPr>
          <w:rFonts w:asciiTheme="minorHAnsi" w:hAnsiTheme="minorHAnsi" w:cstheme="minorHAnsi"/>
          <w:bCs/>
          <w:szCs w:val="24"/>
          <w:lang w:val="en-US"/>
        </w:rPr>
      </w:pPr>
      <w:proofErr w:type="spellStart"/>
      <w:r w:rsidRPr="003B72C7">
        <w:rPr>
          <w:rFonts w:asciiTheme="minorHAnsi" w:hAnsiTheme="minorHAnsi" w:cstheme="minorHAnsi"/>
          <w:bCs/>
          <w:szCs w:val="24"/>
          <w:lang w:val="en-US"/>
        </w:rPr>
        <w:t>A1.12</w:t>
      </w:r>
      <w:proofErr w:type="spellEnd"/>
      <w:r>
        <w:rPr>
          <w:rFonts w:asciiTheme="minorHAnsi" w:hAnsiTheme="minorHAnsi" w:cstheme="minorHAnsi"/>
          <w:bCs/>
          <w:szCs w:val="24"/>
          <w:lang w:val="en-US"/>
        </w:rPr>
        <w:t xml:space="preserve"> </w:t>
      </w:r>
      <w:r w:rsidRPr="00E96C0A">
        <w:rPr>
          <w:rFonts w:asciiTheme="minorHAnsi" w:hAnsiTheme="minorHAnsi" w:cstheme="minorHAnsi"/>
          <w:b/>
          <w:szCs w:val="24"/>
          <w:lang w:val="en-US"/>
        </w:rPr>
        <w:t>Other considerations</w:t>
      </w:r>
      <w:r>
        <w:rPr>
          <w:rFonts w:asciiTheme="minorHAnsi" w:hAnsiTheme="minorHAnsi" w:cstheme="minorHAnsi"/>
          <w:bCs/>
          <w:szCs w:val="24"/>
          <w:lang w:val="en-US"/>
        </w:rPr>
        <w:br/>
      </w:r>
      <w:r w:rsidRPr="003B72C7">
        <w:rPr>
          <w:rFonts w:asciiTheme="minorHAnsi" w:hAnsiTheme="minorHAnsi" w:cstheme="minorHAnsi"/>
          <w:bCs/>
          <w:szCs w:val="24"/>
          <w:lang w:val="en-US"/>
        </w:rPr>
        <w:t>Where a remote control is based on the use of a touch screen, this should not be the only means of controlling the receiver: the use of such devices can be difficult for those with limited control of hand movements or single-handed.</w:t>
      </w:r>
    </w:p>
    <w:p w14:paraId="649471EB" w14:textId="6734385A" w:rsidR="00230E2D" w:rsidRPr="00230E2D" w:rsidRDefault="00230E2D" w:rsidP="00230E2D">
      <w:pPr>
        <w:rPr>
          <w:rFonts w:asciiTheme="minorHAnsi" w:hAnsiTheme="minorHAnsi" w:cstheme="minorHAnsi"/>
          <w:bCs/>
          <w:szCs w:val="24"/>
          <w:lang w:val="en-US"/>
        </w:rPr>
      </w:pPr>
      <w:proofErr w:type="spellStart"/>
      <w:r w:rsidRPr="00230E2D">
        <w:rPr>
          <w:rFonts w:asciiTheme="minorHAnsi" w:hAnsiTheme="minorHAnsi" w:cstheme="minorHAnsi"/>
          <w:bCs/>
          <w:szCs w:val="24"/>
          <w:lang w:val="en-US"/>
        </w:rPr>
        <w:t>A2.2</w:t>
      </w:r>
      <w:proofErr w:type="spellEnd"/>
      <w:r w:rsidRPr="00230E2D">
        <w:rPr>
          <w:rFonts w:asciiTheme="minorHAnsi" w:hAnsiTheme="minorHAnsi" w:cstheme="minorHAnsi"/>
          <w:bCs/>
          <w:szCs w:val="24"/>
          <w:lang w:val="en-US"/>
        </w:rPr>
        <w:t xml:space="preserve"> </w:t>
      </w:r>
      <w:r w:rsidRPr="00E96C0A">
        <w:rPr>
          <w:rFonts w:asciiTheme="minorHAnsi" w:hAnsiTheme="minorHAnsi" w:cstheme="minorHAnsi"/>
          <w:b/>
          <w:szCs w:val="24"/>
          <w:lang w:val="en-US"/>
        </w:rPr>
        <w:t xml:space="preserve">User documentation </w:t>
      </w:r>
      <w:r w:rsidR="00E96C0A">
        <w:rPr>
          <w:rFonts w:asciiTheme="minorHAnsi" w:hAnsiTheme="minorHAnsi" w:cstheme="minorHAnsi"/>
          <w:bCs/>
          <w:szCs w:val="24"/>
          <w:lang w:val="en-US"/>
        </w:rPr>
        <w:br/>
      </w:r>
      <w:proofErr w:type="spellStart"/>
      <w:r w:rsidRPr="00230E2D">
        <w:rPr>
          <w:rFonts w:asciiTheme="minorHAnsi" w:hAnsiTheme="minorHAnsi" w:cstheme="minorHAnsi"/>
          <w:bCs/>
          <w:szCs w:val="24"/>
          <w:lang w:val="en-US"/>
        </w:rPr>
        <w:t>A2.2.1</w:t>
      </w:r>
      <w:proofErr w:type="spellEnd"/>
      <w:r w:rsidRPr="00230E2D">
        <w:rPr>
          <w:rFonts w:asciiTheme="minorHAnsi" w:hAnsiTheme="minorHAnsi" w:cstheme="minorHAnsi"/>
          <w:bCs/>
          <w:szCs w:val="24"/>
          <w:lang w:val="en-US"/>
        </w:rPr>
        <w:t xml:space="preserve"> </w:t>
      </w:r>
      <w:r w:rsidRPr="00E96C0A">
        <w:rPr>
          <w:rFonts w:asciiTheme="minorHAnsi" w:hAnsiTheme="minorHAnsi" w:cstheme="minorHAnsi"/>
          <w:b/>
          <w:szCs w:val="24"/>
          <w:lang w:val="en-US"/>
        </w:rPr>
        <w:t>General</w:t>
      </w:r>
      <w:r>
        <w:rPr>
          <w:rFonts w:asciiTheme="minorHAnsi" w:hAnsiTheme="minorHAnsi" w:cstheme="minorHAnsi"/>
          <w:bCs/>
          <w:szCs w:val="24"/>
          <w:lang w:val="en-US"/>
        </w:rPr>
        <w:br/>
      </w:r>
      <w:r w:rsidRPr="00230E2D">
        <w:rPr>
          <w:rFonts w:asciiTheme="minorHAnsi" w:hAnsiTheme="minorHAnsi" w:cstheme="minorHAnsi"/>
          <w:bCs/>
          <w:szCs w:val="24"/>
          <w:lang w:val="en-US"/>
        </w:rPr>
        <w:t xml:space="preserve">User guides should be easy to read, concise and jargon-free (using plain English).  They should avoid technical abbreviations and have a design and content that will be accessible to most users. </w:t>
      </w:r>
    </w:p>
    <w:p w14:paraId="2DE32A8A" w14:textId="77777777" w:rsidR="00230E2D" w:rsidRPr="00230E2D" w:rsidRDefault="00230E2D" w:rsidP="00230E2D">
      <w:pPr>
        <w:rPr>
          <w:rFonts w:asciiTheme="minorHAnsi" w:hAnsiTheme="minorHAnsi" w:cstheme="minorHAnsi"/>
          <w:bCs/>
          <w:szCs w:val="24"/>
          <w:lang w:val="en-US"/>
        </w:rPr>
      </w:pPr>
      <w:r w:rsidRPr="00230E2D">
        <w:rPr>
          <w:rFonts w:asciiTheme="minorHAnsi" w:hAnsiTheme="minorHAnsi" w:cstheme="minorHAnsi"/>
          <w:bCs/>
          <w:szCs w:val="24"/>
          <w:lang w:val="en-US"/>
        </w:rPr>
        <w:t xml:space="preserve">For general guidance on best practice in documentation, see the guide “How to write in plain English” [1]. The process of applying for the Plain English Campaign’s Crystal Mark will also help in producing a document that can be read, understood, and acted upon by the intended audience. </w:t>
      </w:r>
    </w:p>
    <w:p w14:paraId="7EE3A9F9" w14:textId="77777777" w:rsidR="00230E2D" w:rsidRPr="00230E2D" w:rsidRDefault="00230E2D" w:rsidP="00230E2D">
      <w:pPr>
        <w:rPr>
          <w:rFonts w:asciiTheme="minorHAnsi" w:hAnsiTheme="minorHAnsi" w:cstheme="minorHAnsi"/>
          <w:bCs/>
          <w:szCs w:val="24"/>
          <w:lang w:val="en-US"/>
        </w:rPr>
      </w:pPr>
      <w:r w:rsidRPr="00230E2D">
        <w:rPr>
          <w:rFonts w:asciiTheme="minorHAnsi" w:hAnsiTheme="minorHAnsi" w:cstheme="minorHAnsi"/>
          <w:bCs/>
          <w:szCs w:val="24"/>
          <w:lang w:val="en-US"/>
        </w:rPr>
        <w:t xml:space="preserve">The user guide should comprise at least a Quick Start Guide and a main user guide. Best practice is for these to be separate documents. </w:t>
      </w:r>
    </w:p>
    <w:p w14:paraId="7EFCBE59" w14:textId="77777777" w:rsidR="00230E2D" w:rsidRPr="00230E2D" w:rsidRDefault="00230E2D" w:rsidP="00230E2D">
      <w:pPr>
        <w:rPr>
          <w:rFonts w:asciiTheme="minorHAnsi" w:hAnsiTheme="minorHAnsi" w:cstheme="minorHAnsi"/>
          <w:bCs/>
          <w:szCs w:val="24"/>
          <w:lang w:val="en-US"/>
        </w:rPr>
      </w:pPr>
      <w:r w:rsidRPr="00230E2D">
        <w:rPr>
          <w:rFonts w:asciiTheme="minorHAnsi" w:hAnsiTheme="minorHAnsi" w:cstheme="minorHAnsi"/>
          <w:bCs/>
          <w:szCs w:val="24"/>
          <w:lang w:val="en-US"/>
        </w:rPr>
        <w:t xml:space="preserve">If there is also a copy of any written documentation online, this should be provided in an accessible HTML or PDF file format. This will enable the user to change the text size within the document to suit individual preferences as standard. HTML documents and text-based PDF files can usually be read by assistive technology such as screen readers.  </w:t>
      </w:r>
    </w:p>
    <w:p w14:paraId="74160F37" w14:textId="411F5724" w:rsidR="003B72C7" w:rsidRDefault="00230E2D" w:rsidP="00230E2D">
      <w:pPr>
        <w:rPr>
          <w:rFonts w:asciiTheme="minorHAnsi" w:hAnsiTheme="minorHAnsi" w:cstheme="minorHAnsi"/>
          <w:bCs/>
          <w:szCs w:val="24"/>
          <w:lang w:val="en-US"/>
        </w:rPr>
      </w:pPr>
      <w:r w:rsidRPr="00230E2D">
        <w:rPr>
          <w:rFonts w:asciiTheme="minorHAnsi" w:hAnsiTheme="minorHAnsi" w:cstheme="minorHAnsi"/>
          <w:bCs/>
          <w:szCs w:val="24"/>
          <w:lang w:val="en-US"/>
        </w:rPr>
        <w:t xml:space="preserve">It can be beneficial for users who find text inaccessible  to have access to </w:t>
      </w:r>
      <w:proofErr w:type="gramStart"/>
      <w:r w:rsidRPr="00230E2D">
        <w:rPr>
          <w:rFonts w:asciiTheme="minorHAnsi" w:hAnsiTheme="minorHAnsi" w:cstheme="minorHAnsi"/>
          <w:bCs/>
          <w:szCs w:val="24"/>
          <w:lang w:val="en-US"/>
        </w:rPr>
        <w:t>instructions</w:t>
      </w:r>
      <w:proofErr w:type="gramEnd"/>
      <w:r w:rsidRPr="00230E2D">
        <w:rPr>
          <w:rFonts w:asciiTheme="minorHAnsi" w:hAnsiTheme="minorHAnsi" w:cstheme="minorHAnsi"/>
          <w:bCs/>
          <w:szCs w:val="24"/>
          <w:lang w:val="en-US"/>
        </w:rPr>
        <w:t xml:space="preserve"> as an audio file, with descriptions in place of diagrams.</w:t>
      </w:r>
    </w:p>
    <w:p w14:paraId="3BC64EB4" w14:textId="18AD261C" w:rsidR="00BA5F0B" w:rsidRDefault="00BA5F0B" w:rsidP="00230E2D">
      <w:pPr>
        <w:rPr>
          <w:rFonts w:asciiTheme="minorHAnsi" w:hAnsiTheme="minorHAnsi" w:cstheme="minorHAnsi"/>
          <w:bCs/>
          <w:szCs w:val="24"/>
          <w:lang w:val="en-US"/>
        </w:rPr>
      </w:pPr>
      <w:proofErr w:type="spellStart"/>
      <w:r w:rsidRPr="00BA5F0B">
        <w:rPr>
          <w:rFonts w:asciiTheme="minorHAnsi" w:hAnsiTheme="minorHAnsi" w:cstheme="minorHAnsi"/>
          <w:bCs/>
          <w:szCs w:val="24"/>
          <w:lang w:val="en-US"/>
        </w:rPr>
        <w:t>A2.2.8</w:t>
      </w:r>
      <w:proofErr w:type="spellEnd"/>
      <w:r w:rsidRPr="00BA5F0B">
        <w:rPr>
          <w:rFonts w:asciiTheme="minorHAnsi" w:hAnsiTheme="minorHAnsi" w:cstheme="minorHAnsi"/>
          <w:bCs/>
          <w:szCs w:val="24"/>
          <w:lang w:val="en-US"/>
        </w:rPr>
        <w:t xml:space="preserve"> </w:t>
      </w:r>
      <w:r w:rsidRPr="00E96C0A">
        <w:rPr>
          <w:rFonts w:asciiTheme="minorHAnsi" w:hAnsiTheme="minorHAnsi" w:cstheme="minorHAnsi"/>
          <w:b/>
          <w:szCs w:val="24"/>
          <w:lang w:val="en-US"/>
        </w:rPr>
        <w:t>Accessibility</w:t>
      </w:r>
      <w:r>
        <w:rPr>
          <w:rFonts w:asciiTheme="minorHAnsi" w:hAnsiTheme="minorHAnsi" w:cstheme="minorHAnsi"/>
          <w:bCs/>
          <w:szCs w:val="24"/>
          <w:lang w:val="en-US"/>
        </w:rPr>
        <w:br/>
      </w:r>
      <w:r w:rsidRPr="00BA5F0B">
        <w:rPr>
          <w:rFonts w:asciiTheme="minorHAnsi" w:hAnsiTheme="minorHAnsi" w:cstheme="minorHAnsi"/>
          <w:bCs/>
          <w:szCs w:val="24"/>
          <w:lang w:val="en-US"/>
        </w:rPr>
        <w:t xml:space="preserve">The user guides should provide information about the accessibility features of the product and </w:t>
      </w:r>
      <w:r w:rsidRPr="00BA5F0B">
        <w:rPr>
          <w:rFonts w:asciiTheme="minorHAnsi" w:hAnsiTheme="minorHAnsi" w:cstheme="minorHAnsi"/>
          <w:bCs/>
          <w:szCs w:val="24"/>
          <w:lang w:val="en-US"/>
        </w:rPr>
        <w:lastRenderedPageBreak/>
        <w:t>about access services such as subtitling and audio description, ideally in a separate accessibility section</w:t>
      </w:r>
      <w:r w:rsidR="00FC77EB">
        <w:rPr>
          <w:rFonts w:asciiTheme="minorHAnsi" w:hAnsiTheme="minorHAnsi" w:cstheme="minorHAnsi"/>
          <w:bCs/>
          <w:szCs w:val="24"/>
          <w:lang w:val="en-US"/>
        </w:rPr>
        <w:t>.</w:t>
      </w:r>
    </w:p>
    <w:p w14:paraId="7F4CAA95" w14:textId="77777777" w:rsidR="00FC77EB" w:rsidRPr="00FC77EB" w:rsidRDefault="00FC77EB" w:rsidP="00FC77EB">
      <w:pPr>
        <w:rPr>
          <w:rFonts w:asciiTheme="minorHAnsi" w:hAnsiTheme="minorHAnsi" w:cstheme="minorHAnsi"/>
          <w:bCs/>
          <w:szCs w:val="24"/>
          <w:lang w:val="en-US"/>
        </w:rPr>
      </w:pPr>
      <w:proofErr w:type="spellStart"/>
      <w:r w:rsidRPr="00FC77EB">
        <w:rPr>
          <w:rFonts w:asciiTheme="minorHAnsi" w:hAnsiTheme="minorHAnsi" w:cstheme="minorHAnsi"/>
          <w:bCs/>
          <w:szCs w:val="24"/>
          <w:lang w:val="en-US"/>
        </w:rPr>
        <w:t>A2.4.2</w:t>
      </w:r>
      <w:proofErr w:type="spellEnd"/>
      <w:r w:rsidRPr="00FC77EB">
        <w:rPr>
          <w:rFonts w:asciiTheme="minorHAnsi" w:hAnsiTheme="minorHAnsi" w:cstheme="minorHAnsi"/>
          <w:bCs/>
          <w:szCs w:val="24"/>
          <w:lang w:val="en-US"/>
        </w:rPr>
        <w:t xml:space="preserve"> </w:t>
      </w:r>
      <w:r w:rsidRPr="00E96C0A">
        <w:rPr>
          <w:rFonts w:asciiTheme="minorHAnsi" w:hAnsiTheme="minorHAnsi" w:cstheme="minorHAnsi"/>
          <w:b/>
          <w:szCs w:val="24"/>
          <w:lang w:val="en-US"/>
        </w:rPr>
        <w:t>Accessibility statement</w:t>
      </w:r>
      <w:r>
        <w:rPr>
          <w:rFonts w:asciiTheme="minorHAnsi" w:hAnsiTheme="minorHAnsi" w:cstheme="minorHAnsi"/>
          <w:bCs/>
          <w:szCs w:val="24"/>
          <w:lang w:val="en-US"/>
        </w:rPr>
        <w:br/>
      </w:r>
      <w:r w:rsidRPr="00FC77EB">
        <w:rPr>
          <w:rFonts w:asciiTheme="minorHAnsi" w:hAnsiTheme="minorHAnsi" w:cstheme="minorHAnsi"/>
          <w:bCs/>
          <w:szCs w:val="24"/>
          <w:lang w:val="en-US"/>
        </w:rPr>
        <w:t xml:space="preserve">Where a product has been specifically designed for given user groups (for example a product has many of the features related to </w:t>
      </w:r>
      <w:proofErr w:type="gramStart"/>
      <w:r w:rsidRPr="00FC77EB">
        <w:rPr>
          <w:rFonts w:asciiTheme="minorHAnsi" w:hAnsiTheme="minorHAnsi" w:cstheme="minorHAnsi"/>
          <w:bCs/>
          <w:szCs w:val="24"/>
          <w:lang w:val="en-US"/>
        </w:rPr>
        <w:t>visually-impaired</w:t>
      </w:r>
      <w:proofErr w:type="gramEnd"/>
      <w:r w:rsidRPr="00FC77EB">
        <w:rPr>
          <w:rFonts w:asciiTheme="minorHAnsi" w:hAnsiTheme="minorHAnsi" w:cstheme="minorHAnsi"/>
          <w:bCs/>
          <w:szCs w:val="24"/>
          <w:lang w:val="en-US"/>
        </w:rPr>
        <w:t xml:space="preserve"> people as covered in this document), it may be useful to include a statement declaring this and listing the specific features and </w:t>
      </w:r>
      <w:proofErr w:type="spellStart"/>
      <w:r w:rsidRPr="00FC77EB">
        <w:rPr>
          <w:rFonts w:asciiTheme="minorHAnsi" w:hAnsiTheme="minorHAnsi" w:cstheme="minorHAnsi"/>
          <w:bCs/>
          <w:szCs w:val="24"/>
          <w:lang w:val="en-US"/>
        </w:rPr>
        <w:t>behaviours</w:t>
      </w:r>
      <w:proofErr w:type="spellEnd"/>
      <w:r w:rsidRPr="00FC77EB">
        <w:rPr>
          <w:rFonts w:asciiTheme="minorHAnsi" w:hAnsiTheme="minorHAnsi" w:cstheme="minorHAnsi"/>
          <w:bCs/>
          <w:szCs w:val="24"/>
          <w:lang w:val="en-US"/>
        </w:rPr>
        <w:t xml:space="preserve"> intended to support this user group. This could be of value to those purchasing receivers online without the benefit of </w:t>
      </w:r>
      <w:proofErr w:type="gramStart"/>
      <w:r w:rsidRPr="00FC77EB">
        <w:rPr>
          <w:rFonts w:asciiTheme="minorHAnsi" w:hAnsiTheme="minorHAnsi" w:cstheme="minorHAnsi"/>
          <w:bCs/>
          <w:szCs w:val="24"/>
          <w:lang w:val="en-US"/>
        </w:rPr>
        <w:t>demonstration</w:t>
      </w:r>
      <w:proofErr w:type="gramEnd"/>
      <w:r w:rsidRPr="00FC77EB">
        <w:rPr>
          <w:rFonts w:asciiTheme="minorHAnsi" w:hAnsiTheme="minorHAnsi" w:cstheme="minorHAnsi"/>
          <w:bCs/>
          <w:szCs w:val="24"/>
          <w:lang w:val="en-US"/>
        </w:rPr>
        <w:t xml:space="preserve"> or advice from sales staff. </w:t>
      </w:r>
    </w:p>
    <w:p w14:paraId="5D74A4D3" w14:textId="3B391A27" w:rsidR="00FC77EB" w:rsidRDefault="00FC77EB" w:rsidP="00FC77EB">
      <w:pPr>
        <w:rPr>
          <w:rFonts w:asciiTheme="minorHAnsi" w:hAnsiTheme="minorHAnsi" w:cstheme="minorHAnsi"/>
          <w:bCs/>
          <w:szCs w:val="24"/>
          <w:lang w:val="en-US"/>
        </w:rPr>
      </w:pPr>
      <w:r w:rsidRPr="00FC77EB">
        <w:rPr>
          <w:rFonts w:asciiTheme="minorHAnsi" w:hAnsiTheme="minorHAnsi" w:cstheme="minorHAnsi"/>
          <w:bCs/>
          <w:szCs w:val="24"/>
          <w:lang w:val="en-US"/>
        </w:rPr>
        <w:t>Where present, the accessibility statement should be included at the start of the user guide.</w:t>
      </w:r>
    </w:p>
    <w:p w14:paraId="762C226D" w14:textId="77777777" w:rsidR="0047022F" w:rsidRPr="0047022F" w:rsidRDefault="0047022F" w:rsidP="0047022F">
      <w:pPr>
        <w:rPr>
          <w:rFonts w:asciiTheme="minorHAnsi" w:hAnsiTheme="minorHAnsi" w:cstheme="minorHAnsi"/>
          <w:bCs/>
          <w:szCs w:val="24"/>
          <w:lang w:val="en-US"/>
        </w:rPr>
      </w:pPr>
      <w:proofErr w:type="spellStart"/>
      <w:r w:rsidRPr="0047022F">
        <w:rPr>
          <w:rFonts w:asciiTheme="minorHAnsi" w:hAnsiTheme="minorHAnsi" w:cstheme="minorHAnsi"/>
          <w:bCs/>
          <w:szCs w:val="24"/>
          <w:lang w:val="en-US"/>
        </w:rPr>
        <w:t>A2.6</w:t>
      </w:r>
      <w:proofErr w:type="spellEnd"/>
      <w:r w:rsidRPr="0047022F">
        <w:rPr>
          <w:rFonts w:asciiTheme="minorHAnsi" w:hAnsiTheme="minorHAnsi" w:cstheme="minorHAnsi"/>
          <w:bCs/>
          <w:szCs w:val="24"/>
          <w:lang w:val="en-US"/>
        </w:rPr>
        <w:t xml:space="preserve"> </w:t>
      </w:r>
      <w:r w:rsidRPr="00E96C0A">
        <w:rPr>
          <w:rFonts w:asciiTheme="minorHAnsi" w:hAnsiTheme="minorHAnsi" w:cstheme="minorHAnsi"/>
          <w:b/>
          <w:szCs w:val="24"/>
          <w:lang w:val="en-US"/>
        </w:rPr>
        <w:t>Electronic user guides</w:t>
      </w:r>
      <w:r w:rsidRPr="00E96C0A">
        <w:rPr>
          <w:rFonts w:asciiTheme="minorHAnsi" w:hAnsiTheme="minorHAnsi" w:cstheme="minorHAnsi"/>
          <w:b/>
          <w:szCs w:val="24"/>
          <w:lang w:val="en-US"/>
        </w:rPr>
        <w:br/>
      </w:r>
      <w:r w:rsidRPr="0047022F">
        <w:rPr>
          <w:rFonts w:asciiTheme="minorHAnsi" w:hAnsiTheme="minorHAnsi" w:cstheme="minorHAnsi"/>
          <w:bCs/>
          <w:szCs w:val="24"/>
          <w:lang w:val="en-US"/>
        </w:rPr>
        <w:t xml:space="preserve">For complex and multi-function products alternatives to the printed user guide may be appropriate if the printed guide becomes unacceptably large (e.g. over 100 pages). </w:t>
      </w:r>
    </w:p>
    <w:p w14:paraId="16319414" w14:textId="77777777" w:rsidR="0047022F" w:rsidRPr="0047022F" w:rsidRDefault="0047022F" w:rsidP="0047022F">
      <w:pPr>
        <w:rPr>
          <w:rFonts w:asciiTheme="minorHAnsi" w:hAnsiTheme="minorHAnsi" w:cstheme="minorHAnsi"/>
          <w:bCs/>
          <w:szCs w:val="24"/>
          <w:lang w:val="en-US"/>
        </w:rPr>
      </w:pPr>
      <w:r w:rsidRPr="0047022F">
        <w:rPr>
          <w:rFonts w:asciiTheme="minorHAnsi" w:hAnsiTheme="minorHAnsi" w:cstheme="minorHAnsi"/>
          <w:bCs/>
          <w:szCs w:val="24"/>
          <w:lang w:val="en-US"/>
        </w:rPr>
        <w:t xml:space="preserve">Here a best practice approach is to provide a printed introductory user guide, additional to the </w:t>
      </w:r>
      <w:proofErr w:type="spellStart"/>
      <w:r w:rsidRPr="0047022F">
        <w:rPr>
          <w:rFonts w:asciiTheme="minorHAnsi" w:hAnsiTheme="minorHAnsi" w:cstheme="minorHAnsi"/>
          <w:bCs/>
          <w:szCs w:val="24"/>
          <w:lang w:val="en-US"/>
        </w:rPr>
        <w:t>QSG</w:t>
      </w:r>
      <w:proofErr w:type="spellEnd"/>
      <w:r w:rsidRPr="0047022F">
        <w:rPr>
          <w:rFonts w:asciiTheme="minorHAnsi" w:hAnsiTheme="minorHAnsi" w:cstheme="minorHAnsi"/>
          <w:bCs/>
          <w:szCs w:val="24"/>
          <w:lang w:val="en-US"/>
        </w:rPr>
        <w:t xml:space="preserve">, describing the basic features and operation such that the consumer can use the equipment for receiving and viewing the main services and main functions. This short guide should also contain clear instructions on how to access and use the on-screen guide. </w:t>
      </w:r>
      <w:proofErr w:type="gramStart"/>
      <w:r w:rsidRPr="0047022F">
        <w:rPr>
          <w:rFonts w:asciiTheme="minorHAnsi" w:hAnsiTheme="minorHAnsi" w:cstheme="minorHAnsi"/>
          <w:bCs/>
          <w:szCs w:val="24"/>
          <w:lang w:val="en-US"/>
        </w:rPr>
        <w:t>The more</w:t>
      </w:r>
      <w:proofErr w:type="gramEnd"/>
      <w:r w:rsidRPr="0047022F">
        <w:rPr>
          <w:rFonts w:asciiTheme="minorHAnsi" w:hAnsiTheme="minorHAnsi" w:cstheme="minorHAnsi"/>
          <w:bCs/>
          <w:szCs w:val="24"/>
          <w:lang w:val="en-US"/>
        </w:rPr>
        <w:t xml:space="preserve"> detailed instructions could then be provided </w:t>
      </w:r>
      <w:proofErr w:type="gramStart"/>
      <w:r w:rsidRPr="0047022F">
        <w:rPr>
          <w:rFonts w:asciiTheme="minorHAnsi" w:hAnsiTheme="minorHAnsi" w:cstheme="minorHAnsi"/>
          <w:bCs/>
          <w:szCs w:val="24"/>
          <w:lang w:val="en-US"/>
        </w:rPr>
        <w:t>on-line</w:t>
      </w:r>
      <w:proofErr w:type="gramEnd"/>
      <w:r w:rsidRPr="0047022F">
        <w:rPr>
          <w:rFonts w:asciiTheme="minorHAnsi" w:hAnsiTheme="minorHAnsi" w:cstheme="minorHAnsi"/>
          <w:bCs/>
          <w:szCs w:val="24"/>
          <w:lang w:val="en-US"/>
        </w:rPr>
        <w:t xml:space="preserve"> or on a supplied electronic storage device. </w:t>
      </w:r>
    </w:p>
    <w:p w14:paraId="070A8D13" w14:textId="77777777" w:rsidR="0047022F" w:rsidRPr="0047022F" w:rsidRDefault="0047022F" w:rsidP="0047022F">
      <w:pPr>
        <w:rPr>
          <w:rFonts w:asciiTheme="minorHAnsi" w:hAnsiTheme="minorHAnsi" w:cstheme="minorHAnsi"/>
          <w:bCs/>
          <w:szCs w:val="24"/>
          <w:lang w:val="en-US"/>
        </w:rPr>
      </w:pPr>
      <w:r w:rsidRPr="0047022F">
        <w:rPr>
          <w:rFonts w:asciiTheme="minorHAnsi" w:hAnsiTheme="minorHAnsi" w:cstheme="minorHAnsi"/>
          <w:bCs/>
          <w:szCs w:val="24"/>
          <w:lang w:val="en-US"/>
        </w:rPr>
        <w:t xml:space="preserve">If a user guide is provided in electronic </w:t>
      </w:r>
      <w:proofErr w:type="gramStart"/>
      <w:r w:rsidRPr="0047022F">
        <w:rPr>
          <w:rFonts w:asciiTheme="minorHAnsi" w:hAnsiTheme="minorHAnsi" w:cstheme="minorHAnsi"/>
          <w:bCs/>
          <w:szCs w:val="24"/>
          <w:lang w:val="en-US"/>
        </w:rPr>
        <w:t>form</w:t>
      </w:r>
      <w:proofErr w:type="gramEnd"/>
      <w:r w:rsidRPr="0047022F">
        <w:rPr>
          <w:rFonts w:asciiTheme="minorHAnsi" w:hAnsiTheme="minorHAnsi" w:cstheme="minorHAnsi"/>
          <w:bCs/>
          <w:szCs w:val="24"/>
          <w:lang w:val="en-US"/>
        </w:rPr>
        <w:t xml:space="preserve"> then the following criteria should apply: </w:t>
      </w:r>
    </w:p>
    <w:p w14:paraId="3AD2C228" w14:textId="77777777" w:rsidR="0047022F" w:rsidRPr="0047022F" w:rsidRDefault="0047022F" w:rsidP="0047022F">
      <w:pPr>
        <w:rPr>
          <w:rFonts w:asciiTheme="minorHAnsi" w:hAnsiTheme="minorHAnsi" w:cstheme="minorHAnsi"/>
          <w:bCs/>
          <w:szCs w:val="24"/>
          <w:lang w:val="en-US"/>
        </w:rPr>
      </w:pPr>
      <w:r w:rsidRPr="0047022F">
        <w:rPr>
          <w:rFonts w:asciiTheme="minorHAnsi" w:hAnsiTheme="minorHAnsi" w:cstheme="minorHAnsi"/>
          <w:bCs/>
          <w:szCs w:val="24"/>
          <w:lang w:val="en-US"/>
        </w:rPr>
        <w:t xml:space="preserve">It should have a comprehensive interactive index that allows the user to navigate to the required section or topic. </w:t>
      </w:r>
    </w:p>
    <w:p w14:paraId="426F5179" w14:textId="77777777" w:rsidR="0047022F" w:rsidRPr="0047022F" w:rsidRDefault="0047022F" w:rsidP="0047022F">
      <w:pPr>
        <w:rPr>
          <w:rFonts w:asciiTheme="minorHAnsi" w:hAnsiTheme="minorHAnsi" w:cstheme="minorHAnsi"/>
          <w:bCs/>
          <w:szCs w:val="24"/>
          <w:lang w:val="en-US"/>
        </w:rPr>
      </w:pPr>
      <w:r w:rsidRPr="0047022F">
        <w:rPr>
          <w:rFonts w:asciiTheme="minorHAnsi" w:hAnsiTheme="minorHAnsi" w:cstheme="minorHAnsi"/>
          <w:bCs/>
          <w:szCs w:val="24"/>
          <w:lang w:val="en-US"/>
        </w:rPr>
        <w:t xml:space="preserve">It should have an interactive content or text search facility, and a context-sensitive help tool when the receiver is in use, to take the user to the appropriate section of the guide. </w:t>
      </w:r>
    </w:p>
    <w:p w14:paraId="439559BC" w14:textId="77777777" w:rsidR="0047022F" w:rsidRPr="0047022F" w:rsidRDefault="0047022F" w:rsidP="0047022F">
      <w:pPr>
        <w:rPr>
          <w:rFonts w:asciiTheme="minorHAnsi" w:hAnsiTheme="minorHAnsi" w:cstheme="minorHAnsi"/>
          <w:bCs/>
          <w:szCs w:val="24"/>
          <w:lang w:val="en-US"/>
        </w:rPr>
      </w:pPr>
      <w:r w:rsidRPr="0047022F">
        <w:rPr>
          <w:rFonts w:asciiTheme="minorHAnsi" w:hAnsiTheme="minorHAnsi" w:cstheme="minorHAnsi"/>
          <w:bCs/>
          <w:szCs w:val="24"/>
          <w:lang w:val="en-US"/>
        </w:rPr>
        <w:t xml:space="preserve">Where the user guide is provided on the associated display it should be in an interactive format such that any instructions being given can be carried out without the user having to exit the guide. </w:t>
      </w:r>
    </w:p>
    <w:p w14:paraId="53A065C6" w14:textId="77777777" w:rsidR="0047022F" w:rsidRPr="0047022F" w:rsidRDefault="0047022F" w:rsidP="0047022F">
      <w:pPr>
        <w:rPr>
          <w:rFonts w:asciiTheme="minorHAnsi" w:hAnsiTheme="minorHAnsi" w:cstheme="minorHAnsi"/>
          <w:bCs/>
          <w:szCs w:val="24"/>
          <w:lang w:val="en-US"/>
        </w:rPr>
      </w:pPr>
      <w:r w:rsidRPr="0047022F">
        <w:rPr>
          <w:rFonts w:asciiTheme="minorHAnsi" w:hAnsiTheme="minorHAnsi" w:cstheme="minorHAnsi"/>
          <w:bCs/>
          <w:szCs w:val="24"/>
          <w:lang w:val="en-US"/>
        </w:rPr>
        <w:t xml:space="preserve">The presentation of the electronic guide should be consistent with </w:t>
      </w:r>
      <w:proofErr w:type="gramStart"/>
      <w:r w:rsidRPr="0047022F">
        <w:rPr>
          <w:rFonts w:asciiTheme="minorHAnsi" w:hAnsiTheme="minorHAnsi" w:cstheme="minorHAnsi"/>
          <w:bCs/>
          <w:szCs w:val="24"/>
          <w:lang w:val="en-US"/>
        </w:rPr>
        <w:t>the display</w:t>
      </w:r>
      <w:proofErr w:type="gramEnd"/>
      <w:r w:rsidRPr="0047022F">
        <w:rPr>
          <w:rFonts w:asciiTheme="minorHAnsi" w:hAnsiTheme="minorHAnsi" w:cstheme="minorHAnsi"/>
          <w:bCs/>
          <w:szCs w:val="24"/>
          <w:lang w:val="en-US"/>
        </w:rPr>
        <w:t xml:space="preserve"> technology, e.g. using established website design principles. Font size and line spacing of text should be appropriate for TV screen viewing. The use of annotated or animated diagrams may help explain technical issues.  </w:t>
      </w:r>
    </w:p>
    <w:p w14:paraId="4B6D4D06" w14:textId="77777777" w:rsidR="0047022F" w:rsidRPr="00E825E4" w:rsidRDefault="0047022F" w:rsidP="0047022F">
      <w:pPr>
        <w:rPr>
          <w:rFonts w:asciiTheme="minorHAnsi" w:hAnsiTheme="minorHAnsi" w:cstheme="minorHAnsi"/>
          <w:bCs/>
          <w:szCs w:val="24"/>
          <w:lang w:val="en-US"/>
        </w:rPr>
      </w:pPr>
      <w:r w:rsidRPr="00E825E4">
        <w:rPr>
          <w:rFonts w:asciiTheme="minorHAnsi" w:hAnsiTheme="minorHAnsi" w:cstheme="minorHAnsi"/>
          <w:bCs/>
          <w:szCs w:val="24"/>
          <w:highlight w:val="yellow"/>
          <w:lang w:val="en-US"/>
        </w:rPr>
        <w:t>It should be available in an accessible format, e.g. large text.</w:t>
      </w:r>
      <w:r w:rsidRPr="00E825E4">
        <w:rPr>
          <w:rFonts w:asciiTheme="minorHAnsi" w:hAnsiTheme="minorHAnsi" w:cstheme="minorHAnsi"/>
          <w:bCs/>
          <w:szCs w:val="24"/>
          <w:lang w:val="en-US"/>
        </w:rPr>
        <w:t xml:space="preserve"> </w:t>
      </w:r>
    </w:p>
    <w:p w14:paraId="477D2073" w14:textId="3B30AED4" w:rsidR="0047022F" w:rsidRDefault="0047022F" w:rsidP="0047022F">
      <w:pPr>
        <w:rPr>
          <w:rFonts w:asciiTheme="minorHAnsi" w:hAnsiTheme="minorHAnsi" w:cstheme="minorHAnsi"/>
          <w:bCs/>
          <w:szCs w:val="24"/>
          <w:lang w:val="en-US"/>
        </w:rPr>
      </w:pPr>
      <w:r w:rsidRPr="0047022F">
        <w:rPr>
          <w:rFonts w:asciiTheme="minorHAnsi" w:hAnsiTheme="minorHAnsi" w:cstheme="minorHAnsi"/>
          <w:bCs/>
          <w:szCs w:val="24"/>
          <w:lang w:val="en-US"/>
        </w:rPr>
        <w:t>It should also be possible for the user guide to be printed out or otherwise available in printed  or audio form (using a natural voice) on request.</w:t>
      </w:r>
    </w:p>
    <w:p w14:paraId="0DB604B3" w14:textId="77777777" w:rsidR="00E825E4" w:rsidRPr="00E825E4" w:rsidRDefault="00E825E4" w:rsidP="00E825E4">
      <w:pPr>
        <w:rPr>
          <w:rFonts w:asciiTheme="minorHAnsi" w:hAnsiTheme="minorHAnsi" w:cstheme="minorHAnsi"/>
          <w:bCs/>
          <w:szCs w:val="24"/>
          <w:lang w:val="en-US"/>
        </w:rPr>
      </w:pPr>
      <w:proofErr w:type="spellStart"/>
      <w:r w:rsidRPr="00E825E4">
        <w:rPr>
          <w:rFonts w:asciiTheme="minorHAnsi" w:hAnsiTheme="minorHAnsi" w:cstheme="minorHAnsi"/>
          <w:bCs/>
          <w:szCs w:val="24"/>
          <w:lang w:val="en-US"/>
        </w:rPr>
        <w:t>A4.4</w:t>
      </w:r>
      <w:proofErr w:type="spellEnd"/>
      <w:r w:rsidRPr="00E825E4">
        <w:rPr>
          <w:rFonts w:asciiTheme="minorHAnsi" w:hAnsiTheme="minorHAnsi" w:cstheme="minorHAnsi"/>
          <w:bCs/>
          <w:szCs w:val="24"/>
          <w:lang w:val="en-US"/>
        </w:rPr>
        <w:t xml:space="preserve"> </w:t>
      </w:r>
      <w:r w:rsidRPr="00E96C0A">
        <w:rPr>
          <w:rFonts w:asciiTheme="minorHAnsi" w:hAnsiTheme="minorHAnsi" w:cstheme="minorHAnsi"/>
          <w:b/>
          <w:szCs w:val="24"/>
          <w:lang w:val="en-US"/>
        </w:rPr>
        <w:t xml:space="preserve">Electronic </w:t>
      </w:r>
      <w:proofErr w:type="spellStart"/>
      <w:r w:rsidRPr="00E96C0A">
        <w:rPr>
          <w:rFonts w:asciiTheme="minorHAnsi" w:hAnsiTheme="minorHAnsi" w:cstheme="minorHAnsi"/>
          <w:b/>
          <w:szCs w:val="24"/>
          <w:lang w:val="en-US"/>
        </w:rPr>
        <w:t>Programme</w:t>
      </w:r>
      <w:proofErr w:type="spellEnd"/>
      <w:r w:rsidRPr="00E96C0A">
        <w:rPr>
          <w:rFonts w:asciiTheme="minorHAnsi" w:hAnsiTheme="minorHAnsi" w:cstheme="minorHAnsi"/>
          <w:b/>
          <w:szCs w:val="24"/>
          <w:lang w:val="en-US"/>
        </w:rPr>
        <w:t xml:space="preserve"> Guide (EPG)</w:t>
      </w:r>
      <w:r>
        <w:rPr>
          <w:rFonts w:asciiTheme="minorHAnsi" w:hAnsiTheme="minorHAnsi" w:cstheme="minorHAnsi"/>
          <w:bCs/>
          <w:szCs w:val="24"/>
          <w:lang w:val="en-US"/>
        </w:rPr>
        <w:br/>
      </w:r>
      <w:r w:rsidRPr="00E825E4">
        <w:rPr>
          <w:rFonts w:asciiTheme="minorHAnsi" w:hAnsiTheme="minorHAnsi" w:cstheme="minorHAnsi"/>
          <w:bCs/>
          <w:szCs w:val="24"/>
          <w:lang w:val="en-US"/>
        </w:rPr>
        <w:t xml:space="preserve">General information on the practices to be followed by EPG  providers can be found in a Code of Practice published by </w:t>
      </w:r>
      <w:proofErr w:type="spellStart"/>
      <w:r w:rsidRPr="00E825E4">
        <w:rPr>
          <w:rFonts w:asciiTheme="minorHAnsi" w:hAnsiTheme="minorHAnsi" w:cstheme="minorHAnsi"/>
          <w:bCs/>
          <w:szCs w:val="24"/>
          <w:lang w:val="en-US"/>
        </w:rPr>
        <w:t>Ofcom3</w:t>
      </w:r>
      <w:proofErr w:type="spellEnd"/>
      <w:r w:rsidRPr="00E825E4">
        <w:rPr>
          <w:rFonts w:asciiTheme="minorHAnsi" w:hAnsiTheme="minorHAnsi" w:cstheme="minorHAnsi"/>
          <w:bCs/>
          <w:szCs w:val="24"/>
          <w:lang w:val="en-US"/>
        </w:rPr>
        <w:t xml:space="preserve">.   </w:t>
      </w:r>
    </w:p>
    <w:p w14:paraId="1ADEF868" w14:textId="77777777" w:rsidR="00E825E4" w:rsidRPr="00E825E4" w:rsidRDefault="00E825E4" w:rsidP="00E825E4">
      <w:pPr>
        <w:rPr>
          <w:rFonts w:asciiTheme="minorHAnsi" w:hAnsiTheme="minorHAnsi" w:cstheme="minorHAnsi"/>
          <w:bCs/>
          <w:szCs w:val="24"/>
          <w:lang w:val="en-US"/>
        </w:rPr>
      </w:pPr>
      <w:r w:rsidRPr="00E825E4">
        <w:rPr>
          <w:rFonts w:asciiTheme="minorHAnsi" w:hAnsiTheme="minorHAnsi" w:cstheme="minorHAnsi"/>
          <w:bCs/>
          <w:szCs w:val="24"/>
          <w:lang w:val="en-US"/>
        </w:rPr>
        <w:t xml:space="preserve">To benefit users with impaired vision and hearing, a receiver should facilitate: </w:t>
      </w:r>
    </w:p>
    <w:p w14:paraId="76EC7C27" w14:textId="77777777" w:rsidR="00E825E4" w:rsidRPr="00E825E4" w:rsidRDefault="00E825E4" w:rsidP="00E825E4">
      <w:pPr>
        <w:rPr>
          <w:rFonts w:asciiTheme="minorHAnsi" w:hAnsiTheme="minorHAnsi" w:cstheme="minorHAnsi"/>
          <w:bCs/>
          <w:szCs w:val="24"/>
          <w:lang w:val="en-US"/>
        </w:rPr>
      </w:pPr>
      <w:r w:rsidRPr="00E825E4">
        <w:rPr>
          <w:rFonts w:asciiTheme="minorHAnsi" w:hAnsiTheme="minorHAnsi" w:cstheme="minorHAnsi"/>
          <w:bCs/>
          <w:szCs w:val="24"/>
          <w:lang w:val="en-US"/>
        </w:rPr>
        <w:t xml:space="preserve">rendering the text needed for EPG navigation and the provision of information on channels and </w:t>
      </w:r>
      <w:proofErr w:type="spellStart"/>
      <w:r w:rsidRPr="00E825E4">
        <w:rPr>
          <w:rFonts w:asciiTheme="minorHAnsi" w:hAnsiTheme="minorHAnsi" w:cstheme="minorHAnsi"/>
          <w:bCs/>
          <w:szCs w:val="24"/>
          <w:lang w:val="en-US"/>
        </w:rPr>
        <w:t>programmes</w:t>
      </w:r>
      <w:proofErr w:type="spellEnd"/>
      <w:r w:rsidRPr="00E825E4">
        <w:rPr>
          <w:rFonts w:asciiTheme="minorHAnsi" w:hAnsiTheme="minorHAnsi" w:cstheme="minorHAnsi"/>
          <w:bCs/>
          <w:szCs w:val="24"/>
          <w:lang w:val="en-US"/>
        </w:rPr>
        <w:t xml:space="preserve"> included in the EPG as </w:t>
      </w:r>
      <w:proofErr w:type="gramStart"/>
      <w:r w:rsidRPr="00E825E4">
        <w:rPr>
          <w:rFonts w:asciiTheme="minorHAnsi" w:hAnsiTheme="minorHAnsi" w:cstheme="minorHAnsi"/>
          <w:bCs/>
          <w:szCs w:val="24"/>
          <w:lang w:val="en-US"/>
        </w:rPr>
        <w:t>speech;</w:t>
      </w:r>
      <w:proofErr w:type="gramEnd"/>
      <w:r w:rsidRPr="00E825E4">
        <w:rPr>
          <w:rFonts w:asciiTheme="minorHAnsi" w:hAnsiTheme="minorHAnsi" w:cstheme="minorHAnsi"/>
          <w:bCs/>
          <w:szCs w:val="24"/>
          <w:lang w:val="en-US"/>
        </w:rPr>
        <w:t xml:space="preserve"> </w:t>
      </w:r>
    </w:p>
    <w:p w14:paraId="6963E438" w14:textId="77777777" w:rsidR="00E825E4" w:rsidRPr="00E825E4" w:rsidRDefault="00E825E4" w:rsidP="00E825E4">
      <w:pPr>
        <w:rPr>
          <w:rFonts w:asciiTheme="minorHAnsi" w:hAnsiTheme="minorHAnsi" w:cstheme="minorHAnsi"/>
          <w:bCs/>
          <w:szCs w:val="24"/>
          <w:lang w:val="en-US"/>
        </w:rPr>
      </w:pPr>
      <w:r w:rsidRPr="00E825E4">
        <w:rPr>
          <w:rFonts w:asciiTheme="minorHAnsi" w:hAnsiTheme="minorHAnsi" w:cstheme="minorHAnsi"/>
          <w:bCs/>
          <w:szCs w:val="24"/>
          <w:lang w:val="en-US"/>
        </w:rPr>
        <w:t xml:space="preserve">highlighting in the EPG display or listing </w:t>
      </w:r>
      <w:proofErr w:type="gramStart"/>
      <w:r w:rsidRPr="00E825E4">
        <w:rPr>
          <w:rFonts w:asciiTheme="minorHAnsi" w:hAnsiTheme="minorHAnsi" w:cstheme="minorHAnsi"/>
          <w:bCs/>
          <w:szCs w:val="24"/>
          <w:lang w:val="en-US"/>
        </w:rPr>
        <w:t xml:space="preserve">separately </w:t>
      </w:r>
      <w:proofErr w:type="spellStart"/>
      <w:r w:rsidRPr="00E825E4">
        <w:rPr>
          <w:rFonts w:asciiTheme="minorHAnsi" w:hAnsiTheme="minorHAnsi" w:cstheme="minorHAnsi"/>
          <w:bCs/>
          <w:szCs w:val="24"/>
          <w:lang w:val="en-US"/>
        </w:rPr>
        <w:t>programmes</w:t>
      </w:r>
      <w:proofErr w:type="spellEnd"/>
      <w:proofErr w:type="gramEnd"/>
      <w:r w:rsidRPr="00E825E4">
        <w:rPr>
          <w:rFonts w:asciiTheme="minorHAnsi" w:hAnsiTheme="minorHAnsi" w:cstheme="minorHAnsi"/>
          <w:bCs/>
          <w:szCs w:val="24"/>
          <w:lang w:val="en-US"/>
        </w:rPr>
        <w:t xml:space="preserve"> with audio description (and with signing, for users with hearing impairments</w:t>
      </w:r>
      <w:proofErr w:type="gramStart"/>
      <w:r w:rsidRPr="00E825E4">
        <w:rPr>
          <w:rFonts w:asciiTheme="minorHAnsi" w:hAnsiTheme="minorHAnsi" w:cstheme="minorHAnsi"/>
          <w:bCs/>
          <w:szCs w:val="24"/>
          <w:lang w:val="en-US"/>
        </w:rPr>
        <w:t>);</w:t>
      </w:r>
      <w:proofErr w:type="gramEnd"/>
      <w:r w:rsidRPr="00E825E4">
        <w:rPr>
          <w:rFonts w:asciiTheme="minorHAnsi" w:hAnsiTheme="minorHAnsi" w:cstheme="minorHAnsi"/>
          <w:bCs/>
          <w:szCs w:val="24"/>
          <w:lang w:val="en-US"/>
        </w:rPr>
        <w:t xml:space="preserve"> </w:t>
      </w:r>
    </w:p>
    <w:p w14:paraId="38372285" w14:textId="77777777" w:rsidR="00E825E4" w:rsidRPr="00E825E4" w:rsidRDefault="00E825E4" w:rsidP="00E825E4">
      <w:pPr>
        <w:rPr>
          <w:rFonts w:asciiTheme="minorHAnsi" w:hAnsiTheme="minorHAnsi" w:cstheme="minorHAnsi"/>
          <w:bCs/>
          <w:szCs w:val="24"/>
          <w:highlight w:val="yellow"/>
          <w:lang w:val="en-US"/>
        </w:rPr>
      </w:pPr>
      <w:r w:rsidRPr="00E825E4">
        <w:rPr>
          <w:rFonts w:asciiTheme="minorHAnsi" w:hAnsiTheme="minorHAnsi" w:cstheme="minorHAnsi"/>
          <w:bCs/>
          <w:szCs w:val="24"/>
          <w:highlight w:val="yellow"/>
          <w:lang w:val="en-US"/>
        </w:rPr>
        <w:lastRenderedPageBreak/>
        <w:t xml:space="preserve">selection of a ‘high contrast’ display </w:t>
      </w:r>
    </w:p>
    <w:p w14:paraId="36340A8E" w14:textId="77777777" w:rsidR="00E825E4" w:rsidRPr="00E825E4" w:rsidRDefault="00E825E4" w:rsidP="00E825E4">
      <w:pPr>
        <w:rPr>
          <w:rFonts w:asciiTheme="minorHAnsi" w:hAnsiTheme="minorHAnsi" w:cstheme="minorHAnsi"/>
          <w:bCs/>
          <w:szCs w:val="24"/>
          <w:lang w:val="en-US"/>
        </w:rPr>
      </w:pPr>
      <w:r w:rsidRPr="00E825E4">
        <w:rPr>
          <w:rFonts w:asciiTheme="minorHAnsi" w:hAnsiTheme="minorHAnsi" w:cstheme="minorHAnsi"/>
          <w:bCs/>
          <w:szCs w:val="24"/>
          <w:highlight w:val="yellow"/>
          <w:lang w:val="en-US"/>
        </w:rPr>
        <w:t>adjustment of the display of EPG information so that it can be magnified, or the text enlarged.</w:t>
      </w:r>
      <w:r w:rsidRPr="00E825E4">
        <w:rPr>
          <w:rFonts w:asciiTheme="minorHAnsi" w:hAnsiTheme="minorHAnsi" w:cstheme="minorHAnsi"/>
          <w:bCs/>
          <w:szCs w:val="24"/>
          <w:lang w:val="en-US"/>
        </w:rPr>
        <w:t xml:space="preserve"> </w:t>
      </w:r>
    </w:p>
    <w:p w14:paraId="6F4349F4" w14:textId="0585B2F2" w:rsidR="00E825E4" w:rsidRDefault="00E825E4" w:rsidP="00E825E4">
      <w:pPr>
        <w:rPr>
          <w:rFonts w:asciiTheme="minorHAnsi" w:hAnsiTheme="minorHAnsi" w:cstheme="minorHAnsi"/>
          <w:bCs/>
          <w:szCs w:val="24"/>
          <w:lang w:val="en-US"/>
        </w:rPr>
      </w:pPr>
      <w:r w:rsidRPr="00E825E4">
        <w:rPr>
          <w:rFonts w:asciiTheme="minorHAnsi" w:hAnsiTheme="minorHAnsi" w:cstheme="minorHAnsi"/>
          <w:bCs/>
          <w:szCs w:val="24"/>
          <w:lang w:val="en-US"/>
        </w:rPr>
        <w:t xml:space="preserve">The following sections give detailed information on best practice for </w:t>
      </w:r>
      <w:proofErr w:type="gramStart"/>
      <w:r w:rsidRPr="00E825E4">
        <w:rPr>
          <w:rFonts w:asciiTheme="minorHAnsi" w:hAnsiTheme="minorHAnsi" w:cstheme="minorHAnsi"/>
          <w:bCs/>
          <w:szCs w:val="24"/>
          <w:lang w:val="en-US"/>
        </w:rPr>
        <w:t>a satisfactory</w:t>
      </w:r>
      <w:proofErr w:type="gramEnd"/>
      <w:r w:rsidRPr="00E825E4">
        <w:rPr>
          <w:rFonts w:asciiTheme="minorHAnsi" w:hAnsiTheme="minorHAnsi" w:cstheme="minorHAnsi"/>
          <w:bCs/>
          <w:szCs w:val="24"/>
          <w:lang w:val="en-US"/>
        </w:rPr>
        <w:t xml:space="preserve"> user experience.  Information on design for legibility can be found in Chapter 5.</w:t>
      </w:r>
    </w:p>
    <w:p w14:paraId="39B07C8E" w14:textId="70018884" w:rsidR="009556A9" w:rsidRDefault="009556A9" w:rsidP="00E825E4">
      <w:pPr>
        <w:rPr>
          <w:rFonts w:asciiTheme="minorHAnsi" w:hAnsiTheme="minorHAnsi" w:cstheme="minorHAnsi"/>
          <w:bCs/>
          <w:szCs w:val="24"/>
          <w:lang w:val="en-US"/>
        </w:rPr>
      </w:pPr>
      <w:proofErr w:type="spellStart"/>
      <w:r w:rsidRPr="009556A9">
        <w:rPr>
          <w:rFonts w:asciiTheme="minorHAnsi" w:hAnsiTheme="minorHAnsi" w:cstheme="minorHAnsi"/>
          <w:bCs/>
          <w:szCs w:val="24"/>
          <w:lang w:val="en-US"/>
        </w:rPr>
        <w:t>A4.8.2</w:t>
      </w:r>
      <w:proofErr w:type="spellEnd"/>
      <w:r w:rsidRPr="009556A9">
        <w:rPr>
          <w:rFonts w:asciiTheme="minorHAnsi" w:hAnsiTheme="minorHAnsi" w:cstheme="minorHAnsi"/>
          <w:bCs/>
          <w:szCs w:val="24"/>
          <w:lang w:val="en-US"/>
        </w:rPr>
        <w:t xml:space="preserve"> </w:t>
      </w:r>
      <w:r w:rsidRPr="00E96C0A">
        <w:rPr>
          <w:rFonts w:asciiTheme="minorHAnsi" w:hAnsiTheme="minorHAnsi" w:cstheme="minorHAnsi"/>
          <w:b/>
          <w:szCs w:val="24"/>
          <w:lang w:val="en-US"/>
        </w:rPr>
        <w:t>Subtitles and Audio Description (AD)</w:t>
      </w:r>
      <w:r w:rsidR="004831C0">
        <w:rPr>
          <w:rFonts w:asciiTheme="minorHAnsi" w:hAnsiTheme="minorHAnsi" w:cstheme="minorHAnsi"/>
          <w:bCs/>
          <w:szCs w:val="24"/>
          <w:lang w:val="en-US"/>
        </w:rPr>
        <w:br/>
      </w:r>
      <w:r w:rsidR="004831C0" w:rsidRPr="004831C0">
        <w:rPr>
          <w:rFonts w:asciiTheme="minorHAnsi" w:hAnsiTheme="minorHAnsi" w:cstheme="minorHAnsi"/>
          <w:bCs/>
          <w:szCs w:val="24"/>
          <w:lang w:val="en-US"/>
        </w:rPr>
        <w:t xml:space="preserve">When </w:t>
      </w:r>
      <w:proofErr w:type="gramStart"/>
      <w:r w:rsidR="004831C0" w:rsidRPr="004831C0">
        <w:rPr>
          <w:rFonts w:asciiTheme="minorHAnsi" w:hAnsiTheme="minorHAnsi" w:cstheme="minorHAnsi"/>
          <w:bCs/>
          <w:szCs w:val="24"/>
          <w:lang w:val="en-US"/>
        </w:rPr>
        <w:t>subtitle</w:t>
      </w:r>
      <w:proofErr w:type="gramEnd"/>
      <w:r w:rsidR="004831C0" w:rsidRPr="004831C0">
        <w:rPr>
          <w:rFonts w:asciiTheme="minorHAnsi" w:hAnsiTheme="minorHAnsi" w:cstheme="minorHAnsi"/>
          <w:bCs/>
          <w:szCs w:val="24"/>
          <w:lang w:val="en-US"/>
        </w:rPr>
        <w:t xml:space="preserve"> or AD mode is active it should remain active when channels are changed.</w:t>
      </w:r>
    </w:p>
    <w:p w14:paraId="182C724A" w14:textId="18173CC5" w:rsidR="004831C0" w:rsidRPr="004831C0" w:rsidRDefault="004831C0" w:rsidP="004831C0">
      <w:pPr>
        <w:rPr>
          <w:rFonts w:asciiTheme="minorHAnsi" w:hAnsiTheme="minorHAnsi" w:cstheme="minorHAnsi"/>
          <w:bCs/>
          <w:szCs w:val="24"/>
          <w:lang w:val="en-US"/>
        </w:rPr>
      </w:pPr>
      <w:r w:rsidRPr="00E96C0A">
        <w:rPr>
          <w:rFonts w:asciiTheme="minorHAnsi" w:hAnsiTheme="minorHAnsi" w:cstheme="minorHAnsi"/>
          <w:b/>
          <w:szCs w:val="24"/>
          <w:lang w:val="en-US"/>
        </w:rPr>
        <w:t>Part A</w:t>
      </w:r>
      <w:r>
        <w:rPr>
          <w:rFonts w:asciiTheme="minorHAnsi" w:hAnsiTheme="minorHAnsi" w:cstheme="minorHAnsi"/>
          <w:bCs/>
          <w:szCs w:val="24"/>
          <w:lang w:val="en-US"/>
        </w:rPr>
        <w:br/>
      </w:r>
      <w:proofErr w:type="spellStart"/>
      <w:r w:rsidRPr="004831C0">
        <w:rPr>
          <w:rFonts w:asciiTheme="minorHAnsi" w:hAnsiTheme="minorHAnsi" w:cstheme="minorHAnsi"/>
          <w:bCs/>
          <w:szCs w:val="24"/>
          <w:lang w:val="en-US"/>
        </w:rPr>
        <w:t>A4</w:t>
      </w:r>
      <w:proofErr w:type="spellEnd"/>
      <w:r w:rsidRPr="004831C0">
        <w:rPr>
          <w:rFonts w:asciiTheme="minorHAnsi" w:hAnsiTheme="minorHAnsi" w:cstheme="minorHAnsi"/>
          <w:bCs/>
          <w:szCs w:val="24"/>
          <w:lang w:val="en-US"/>
        </w:rPr>
        <w:t xml:space="preserve"> </w:t>
      </w:r>
      <w:r w:rsidRPr="00E96C0A">
        <w:rPr>
          <w:rFonts w:asciiTheme="minorHAnsi" w:hAnsiTheme="minorHAnsi" w:cstheme="minorHAnsi"/>
          <w:b/>
          <w:szCs w:val="24"/>
          <w:lang w:val="en-US"/>
        </w:rPr>
        <w:t>The user interface</w:t>
      </w:r>
      <w:r>
        <w:rPr>
          <w:rFonts w:asciiTheme="minorHAnsi" w:hAnsiTheme="minorHAnsi" w:cstheme="minorHAnsi"/>
          <w:bCs/>
          <w:szCs w:val="24"/>
          <w:lang w:val="en-US"/>
        </w:rPr>
        <w:br/>
      </w:r>
      <w:proofErr w:type="spellStart"/>
      <w:r w:rsidRPr="004831C0">
        <w:rPr>
          <w:rFonts w:asciiTheme="minorHAnsi" w:hAnsiTheme="minorHAnsi" w:cstheme="minorHAnsi"/>
          <w:bCs/>
          <w:szCs w:val="24"/>
          <w:lang w:val="en-US"/>
        </w:rPr>
        <w:t>Programmes</w:t>
      </w:r>
      <w:proofErr w:type="spellEnd"/>
      <w:r w:rsidRPr="004831C0">
        <w:rPr>
          <w:rFonts w:asciiTheme="minorHAnsi" w:hAnsiTheme="minorHAnsi" w:cstheme="minorHAnsi"/>
          <w:bCs/>
          <w:szCs w:val="24"/>
          <w:lang w:val="en-US"/>
        </w:rPr>
        <w:t xml:space="preserve"> that carry subtitles, signing and/or AD should be clearly indicated in the EPG and Info or mini guide displays so that the user can identify them without having to hunt for them: e.g. they can be highlighted directly on the EPG display or by automatic display of the ‘info’ data as the user scrolls through the EPG or Info. The appropriate official icons should be </w:t>
      </w:r>
      <w:proofErr w:type="spellStart"/>
      <w:r w:rsidRPr="004831C0">
        <w:rPr>
          <w:rFonts w:asciiTheme="minorHAnsi" w:hAnsiTheme="minorHAnsi" w:cstheme="minorHAnsi"/>
          <w:bCs/>
          <w:szCs w:val="24"/>
          <w:lang w:val="en-US"/>
        </w:rPr>
        <w:t>used4</w:t>
      </w:r>
      <w:proofErr w:type="spellEnd"/>
      <w:r w:rsidRPr="004831C0">
        <w:rPr>
          <w:rFonts w:asciiTheme="minorHAnsi" w:hAnsiTheme="minorHAnsi" w:cstheme="minorHAnsi"/>
          <w:bCs/>
          <w:szCs w:val="24"/>
          <w:lang w:val="en-US"/>
        </w:rPr>
        <w:t xml:space="preserve">. </w:t>
      </w:r>
    </w:p>
    <w:p w14:paraId="698E7DCF" w14:textId="7C294524" w:rsidR="004831C0" w:rsidRDefault="004831C0" w:rsidP="004831C0">
      <w:pPr>
        <w:rPr>
          <w:rFonts w:asciiTheme="minorHAnsi" w:hAnsiTheme="minorHAnsi" w:cstheme="minorHAnsi"/>
          <w:bCs/>
          <w:szCs w:val="24"/>
          <w:lang w:val="en-US"/>
        </w:rPr>
      </w:pPr>
      <w:proofErr w:type="spellStart"/>
      <w:r w:rsidRPr="004831C0">
        <w:rPr>
          <w:rFonts w:asciiTheme="minorHAnsi" w:hAnsiTheme="minorHAnsi" w:cstheme="minorHAnsi"/>
          <w:bCs/>
          <w:szCs w:val="24"/>
          <w:lang w:val="en-US"/>
        </w:rPr>
        <w:t>Programmes</w:t>
      </w:r>
      <w:proofErr w:type="spellEnd"/>
      <w:r w:rsidRPr="004831C0">
        <w:rPr>
          <w:rFonts w:asciiTheme="minorHAnsi" w:hAnsiTheme="minorHAnsi" w:cstheme="minorHAnsi"/>
          <w:bCs/>
          <w:szCs w:val="24"/>
          <w:lang w:val="en-US"/>
        </w:rPr>
        <w:t xml:space="preserve"> that support AD should be identified additionally by differing audible signals (e.g. beep) when AD mode has been globally selected and deselected and when a current AD event is selected. The different signals used should be easily identifiable by all users.</w:t>
      </w:r>
    </w:p>
    <w:p w14:paraId="6732A18D" w14:textId="77777777" w:rsidR="00550EA6" w:rsidRDefault="00550EA6" w:rsidP="001078C1">
      <w:pPr>
        <w:rPr>
          <w:rFonts w:asciiTheme="minorHAnsi" w:hAnsiTheme="minorHAnsi" w:cstheme="minorHAnsi"/>
          <w:bCs/>
          <w:szCs w:val="24"/>
          <w:lang w:val="en-US"/>
        </w:rPr>
      </w:pPr>
    </w:p>
    <w:p w14:paraId="71345621" w14:textId="52471BA6" w:rsidR="00991E46" w:rsidRDefault="00550EA6" w:rsidP="001078C1">
      <w:pPr>
        <w:rPr>
          <w:rFonts w:asciiTheme="minorHAnsi" w:hAnsiTheme="minorHAnsi" w:cstheme="minorHAnsi"/>
          <w:bCs/>
          <w:szCs w:val="24"/>
          <w:lang w:val="en-US"/>
        </w:rPr>
      </w:pPr>
      <w:r w:rsidRPr="005456CB">
        <w:rPr>
          <w:rFonts w:asciiTheme="minorHAnsi" w:hAnsiTheme="minorHAnsi" w:cstheme="minorHAnsi"/>
          <w:b/>
          <w:sz w:val="28"/>
          <w:szCs w:val="28"/>
          <w:lang w:val="en-US"/>
        </w:rPr>
        <w:t xml:space="preserve">5. </w:t>
      </w:r>
      <w:r w:rsidR="00DC0FB0" w:rsidRPr="005456CB">
        <w:rPr>
          <w:rFonts w:asciiTheme="minorHAnsi" w:hAnsiTheme="minorHAnsi" w:cstheme="minorHAnsi"/>
          <w:b/>
          <w:sz w:val="28"/>
          <w:szCs w:val="28"/>
          <w:lang w:val="en-US"/>
        </w:rPr>
        <w:t>Icons for accessibility services</w:t>
      </w:r>
      <w:r w:rsidR="002F1226" w:rsidRPr="00550EA6">
        <w:rPr>
          <w:rFonts w:asciiTheme="minorHAnsi" w:hAnsiTheme="minorHAnsi" w:cstheme="minorHAnsi"/>
          <w:bCs/>
          <w:sz w:val="28"/>
          <w:szCs w:val="28"/>
          <w:lang w:val="en-US"/>
        </w:rPr>
        <w:br/>
      </w:r>
      <w:r w:rsidR="002F1226">
        <w:rPr>
          <w:rFonts w:asciiTheme="minorHAnsi" w:hAnsiTheme="minorHAnsi" w:cstheme="minorHAnsi"/>
          <w:bCs/>
          <w:szCs w:val="24"/>
          <w:lang w:val="en-US"/>
        </w:rPr>
        <w:t>DR smart icon design</w:t>
      </w:r>
      <w:r w:rsidR="00FC301C">
        <w:rPr>
          <w:rFonts w:asciiTheme="minorHAnsi" w:hAnsiTheme="minorHAnsi" w:cstheme="minorHAnsi"/>
          <w:bCs/>
          <w:szCs w:val="24"/>
          <w:lang w:val="en-US"/>
        </w:rPr>
        <w:t>.</w:t>
      </w:r>
      <w:r w:rsidR="00FC301C">
        <w:rPr>
          <w:rFonts w:asciiTheme="minorHAnsi" w:hAnsiTheme="minorHAnsi" w:cstheme="minorHAnsi"/>
          <w:bCs/>
          <w:szCs w:val="24"/>
          <w:lang w:val="en-US"/>
        </w:rPr>
        <w:br/>
        <w:t>D</w:t>
      </w:r>
      <w:r w:rsidR="00A1683E">
        <w:rPr>
          <w:rFonts w:asciiTheme="minorHAnsi" w:hAnsiTheme="minorHAnsi" w:cstheme="minorHAnsi"/>
          <w:bCs/>
          <w:szCs w:val="24"/>
          <w:lang w:val="en-US"/>
        </w:rPr>
        <w:t xml:space="preserve">eveloped </w:t>
      </w:r>
      <w:r w:rsidR="00FC301C">
        <w:rPr>
          <w:rFonts w:asciiTheme="minorHAnsi" w:hAnsiTheme="minorHAnsi" w:cstheme="minorHAnsi"/>
          <w:bCs/>
          <w:szCs w:val="24"/>
          <w:lang w:val="en-US"/>
        </w:rPr>
        <w:t xml:space="preserve">in </w:t>
      </w:r>
      <w:r w:rsidR="00A1683E">
        <w:rPr>
          <w:rFonts w:asciiTheme="minorHAnsi" w:hAnsiTheme="minorHAnsi" w:cstheme="minorHAnsi"/>
          <w:bCs/>
          <w:szCs w:val="24"/>
          <w:lang w:val="en-US"/>
        </w:rPr>
        <w:t xml:space="preserve">2013 and </w:t>
      </w:r>
      <w:r w:rsidR="00F70FB5">
        <w:rPr>
          <w:rFonts w:asciiTheme="minorHAnsi" w:hAnsiTheme="minorHAnsi" w:cstheme="minorHAnsi"/>
          <w:bCs/>
          <w:szCs w:val="24"/>
          <w:lang w:val="en-US"/>
        </w:rPr>
        <w:t xml:space="preserve"> implemented in 201</w:t>
      </w:r>
      <w:r w:rsidR="00A1683E">
        <w:rPr>
          <w:rFonts w:asciiTheme="minorHAnsi" w:hAnsiTheme="minorHAnsi" w:cstheme="minorHAnsi"/>
          <w:bCs/>
          <w:szCs w:val="24"/>
          <w:lang w:val="en-US"/>
        </w:rPr>
        <w:t>4</w:t>
      </w:r>
      <w:r w:rsidR="0066317F">
        <w:rPr>
          <w:rFonts w:asciiTheme="minorHAnsi" w:hAnsiTheme="minorHAnsi" w:cstheme="minorHAnsi"/>
          <w:bCs/>
          <w:szCs w:val="24"/>
          <w:lang w:val="en-US"/>
        </w:rPr>
        <w:t xml:space="preserve"> in EPG</w:t>
      </w:r>
      <w:r w:rsidR="005456CB">
        <w:rPr>
          <w:rFonts w:asciiTheme="minorHAnsi" w:hAnsiTheme="minorHAnsi" w:cstheme="minorHAnsi"/>
          <w:bCs/>
          <w:szCs w:val="24"/>
          <w:lang w:val="en-US"/>
        </w:rPr>
        <w:t xml:space="preserve">, Onscreen and in all </w:t>
      </w:r>
      <w:r w:rsidR="00F01BCE">
        <w:rPr>
          <w:rFonts w:asciiTheme="minorHAnsi" w:hAnsiTheme="minorHAnsi" w:cstheme="minorHAnsi"/>
          <w:bCs/>
          <w:szCs w:val="24"/>
          <w:lang w:val="en-US"/>
        </w:rPr>
        <w:t xml:space="preserve">printed </w:t>
      </w:r>
      <w:r w:rsidR="005456CB">
        <w:rPr>
          <w:rFonts w:asciiTheme="minorHAnsi" w:hAnsiTheme="minorHAnsi" w:cstheme="minorHAnsi"/>
          <w:bCs/>
          <w:szCs w:val="24"/>
          <w:lang w:val="en-US"/>
        </w:rPr>
        <w:t xml:space="preserve">media / </w:t>
      </w:r>
      <w:r w:rsidR="0066317F">
        <w:rPr>
          <w:rFonts w:asciiTheme="minorHAnsi" w:hAnsiTheme="minorHAnsi" w:cstheme="minorHAnsi"/>
          <w:bCs/>
          <w:szCs w:val="24"/>
          <w:lang w:val="en-US"/>
        </w:rPr>
        <w:t>papers</w:t>
      </w:r>
      <w:r w:rsidR="00F01BCE">
        <w:rPr>
          <w:rFonts w:asciiTheme="minorHAnsi" w:hAnsiTheme="minorHAnsi" w:cstheme="minorHAnsi"/>
          <w:bCs/>
          <w:szCs w:val="24"/>
          <w:lang w:val="en-US"/>
        </w:rPr>
        <w:t xml:space="preserve"> in Denmark, </w:t>
      </w:r>
      <w:r w:rsidR="001E33DC">
        <w:rPr>
          <w:rFonts w:asciiTheme="minorHAnsi" w:hAnsiTheme="minorHAnsi" w:cstheme="minorHAnsi"/>
          <w:bCs/>
          <w:szCs w:val="24"/>
          <w:lang w:val="en-US"/>
        </w:rPr>
        <w:t xml:space="preserve">presented for EBU </w:t>
      </w:r>
      <w:r w:rsidR="000A5422">
        <w:rPr>
          <w:rFonts w:asciiTheme="minorHAnsi" w:hAnsiTheme="minorHAnsi" w:cstheme="minorHAnsi"/>
          <w:bCs/>
          <w:szCs w:val="24"/>
          <w:lang w:val="en-US"/>
        </w:rPr>
        <w:t xml:space="preserve">at Madrid meeting </w:t>
      </w:r>
      <w:r w:rsidR="001E33DC">
        <w:rPr>
          <w:rFonts w:asciiTheme="minorHAnsi" w:hAnsiTheme="minorHAnsi" w:cstheme="minorHAnsi"/>
          <w:bCs/>
          <w:szCs w:val="24"/>
          <w:lang w:val="en-US"/>
        </w:rPr>
        <w:t>2018</w:t>
      </w:r>
      <w:r w:rsidR="00A1683E">
        <w:rPr>
          <w:rFonts w:asciiTheme="minorHAnsi" w:hAnsiTheme="minorHAnsi" w:cstheme="minorHAnsi"/>
          <w:bCs/>
          <w:szCs w:val="24"/>
          <w:lang w:val="en-US"/>
        </w:rPr>
        <w:t xml:space="preserve"> as proposal for common standard</w:t>
      </w:r>
      <w:r w:rsidR="00FC301C">
        <w:rPr>
          <w:rFonts w:asciiTheme="minorHAnsi" w:hAnsiTheme="minorHAnsi" w:cstheme="minorHAnsi"/>
          <w:bCs/>
          <w:szCs w:val="24"/>
          <w:lang w:val="en-US"/>
        </w:rPr>
        <w:t>.</w:t>
      </w:r>
      <w:r w:rsidR="001504FC">
        <w:rPr>
          <w:rFonts w:asciiTheme="minorHAnsi" w:hAnsiTheme="minorHAnsi" w:cstheme="minorHAnsi"/>
          <w:bCs/>
          <w:szCs w:val="24"/>
          <w:lang w:val="en-US"/>
        </w:rPr>
        <w:br/>
      </w:r>
      <w:hyperlink r:id="rId8" w:history="1">
        <w:r w:rsidR="001504FC" w:rsidRPr="001504FC">
          <w:rPr>
            <w:rStyle w:val="Hyperlink"/>
            <w:rFonts w:asciiTheme="minorHAnsi" w:hAnsiTheme="minorHAnsi" w:cstheme="minorHAnsi"/>
            <w:bCs/>
            <w:szCs w:val="24"/>
            <w:lang w:val="en-US"/>
          </w:rPr>
          <w:t>https://www.dr.dk/om-dr/about-dr/smart-icons-design-common-european-standardization</w:t>
        </w:r>
      </w:hyperlink>
      <w:r w:rsidR="001E33DC">
        <w:rPr>
          <w:rFonts w:asciiTheme="minorHAnsi" w:hAnsiTheme="minorHAnsi" w:cstheme="minorHAnsi"/>
          <w:bCs/>
          <w:szCs w:val="24"/>
          <w:lang w:val="en-US"/>
        </w:rPr>
        <w:t xml:space="preserve"> </w:t>
      </w:r>
    </w:p>
    <w:p w14:paraId="169C6DA6" w14:textId="77777777" w:rsidR="00C730F6" w:rsidRDefault="00C730F6" w:rsidP="001078C1">
      <w:pPr>
        <w:rPr>
          <w:noProof/>
        </w:rPr>
      </w:pPr>
    </w:p>
    <w:p w14:paraId="415032BE" w14:textId="094E298B" w:rsidR="002F1226" w:rsidRDefault="002F1226" w:rsidP="001078C1">
      <w:pPr>
        <w:rPr>
          <w:rFonts w:asciiTheme="minorHAnsi" w:hAnsiTheme="minorHAnsi" w:cstheme="minorHAnsi"/>
          <w:bCs/>
          <w:szCs w:val="24"/>
          <w:lang w:val="en-US"/>
        </w:rPr>
      </w:pPr>
      <w:r>
        <w:rPr>
          <w:noProof/>
        </w:rPr>
        <w:drawing>
          <wp:inline distT="0" distB="0" distL="0" distR="0" wp14:anchorId="76C13B73" wp14:editId="448D0BCD">
            <wp:extent cx="6120130" cy="1876425"/>
            <wp:effectExtent l="0" t="0" r="0" b="0"/>
            <wp:docPr id="65361028"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t="23244" b="22246"/>
                    <a:stretch/>
                  </pic:blipFill>
                  <pic:spPr bwMode="auto">
                    <a:xfrm>
                      <a:off x="0" y="0"/>
                      <a:ext cx="6120130" cy="1876425"/>
                    </a:xfrm>
                    <a:prstGeom prst="rect">
                      <a:avLst/>
                    </a:prstGeom>
                    <a:noFill/>
                    <a:ln>
                      <a:noFill/>
                    </a:ln>
                    <a:extLst>
                      <a:ext uri="{53640926-AAD7-44D8-BBD7-CCE9431645EC}">
                        <a14:shadowObscured xmlns:a14="http://schemas.microsoft.com/office/drawing/2010/main"/>
                      </a:ext>
                    </a:extLst>
                  </pic:spPr>
                </pic:pic>
              </a:graphicData>
            </a:graphic>
          </wp:inline>
        </w:drawing>
      </w:r>
    </w:p>
    <w:p w14:paraId="47A5906C" w14:textId="77777777" w:rsidR="002F1226" w:rsidRDefault="002F1226" w:rsidP="001078C1">
      <w:pPr>
        <w:rPr>
          <w:rFonts w:asciiTheme="minorHAnsi" w:hAnsiTheme="minorHAnsi" w:cstheme="minorHAnsi"/>
          <w:bCs/>
          <w:szCs w:val="24"/>
          <w:lang w:val="en-US"/>
        </w:rPr>
      </w:pPr>
    </w:p>
    <w:p w14:paraId="4BEB0379" w14:textId="77777777" w:rsidR="00C730F6" w:rsidRDefault="00C730F6" w:rsidP="001078C1">
      <w:pPr>
        <w:rPr>
          <w:noProof/>
        </w:rPr>
      </w:pPr>
    </w:p>
    <w:p w14:paraId="301D8121" w14:textId="0CC064E3" w:rsidR="002F1226" w:rsidRDefault="00C730F6" w:rsidP="001078C1">
      <w:pPr>
        <w:rPr>
          <w:rFonts w:asciiTheme="minorHAnsi" w:hAnsiTheme="minorHAnsi" w:cstheme="minorHAnsi"/>
          <w:bCs/>
          <w:szCs w:val="24"/>
          <w:lang w:val="en-US"/>
        </w:rPr>
      </w:pPr>
      <w:r>
        <w:rPr>
          <w:noProof/>
        </w:rPr>
        <w:lastRenderedPageBreak/>
        <w:drawing>
          <wp:inline distT="0" distB="0" distL="0" distR="0" wp14:anchorId="07329036" wp14:editId="08DFCCCC">
            <wp:extent cx="6120130" cy="3162300"/>
            <wp:effectExtent l="0" t="0" r="0" b="0"/>
            <wp:docPr id="1187196598"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4428" b="3708"/>
                    <a:stretch/>
                  </pic:blipFill>
                  <pic:spPr bwMode="auto">
                    <a:xfrm>
                      <a:off x="0" y="0"/>
                      <a:ext cx="6120130" cy="3162300"/>
                    </a:xfrm>
                    <a:prstGeom prst="rect">
                      <a:avLst/>
                    </a:prstGeom>
                    <a:noFill/>
                    <a:ln>
                      <a:noFill/>
                    </a:ln>
                    <a:extLst>
                      <a:ext uri="{53640926-AAD7-44D8-BBD7-CCE9431645EC}">
                        <a14:shadowObscured xmlns:a14="http://schemas.microsoft.com/office/drawing/2010/main"/>
                      </a:ext>
                    </a:extLst>
                  </pic:spPr>
                </pic:pic>
              </a:graphicData>
            </a:graphic>
          </wp:inline>
        </w:drawing>
      </w:r>
    </w:p>
    <w:p w14:paraId="49686191" w14:textId="77777777" w:rsidR="00991E46" w:rsidRDefault="00991E46" w:rsidP="001078C1">
      <w:pPr>
        <w:rPr>
          <w:rFonts w:asciiTheme="minorHAnsi" w:hAnsiTheme="minorHAnsi" w:cstheme="minorHAnsi"/>
          <w:bCs/>
          <w:szCs w:val="24"/>
          <w:lang w:val="en-US"/>
        </w:rPr>
      </w:pPr>
    </w:p>
    <w:p w14:paraId="294251C0" w14:textId="3DA4F599" w:rsidR="00991E46" w:rsidRPr="00CE6EEB" w:rsidRDefault="00C730F6" w:rsidP="001078C1">
      <w:pPr>
        <w:rPr>
          <w:rFonts w:asciiTheme="minorHAnsi" w:hAnsiTheme="minorHAnsi" w:cstheme="minorHAnsi"/>
          <w:b/>
          <w:szCs w:val="24"/>
          <w:lang w:val="en-US"/>
        </w:rPr>
      </w:pPr>
      <w:r w:rsidRPr="00CE6EEB">
        <w:rPr>
          <w:rFonts w:asciiTheme="minorHAnsi" w:hAnsiTheme="minorHAnsi" w:cstheme="minorHAnsi"/>
          <w:b/>
          <w:szCs w:val="24"/>
          <w:lang w:val="en-US"/>
        </w:rPr>
        <w:t>The four icons can be typed on a keyboard - like the classic smiley :-)</w:t>
      </w:r>
    </w:p>
    <w:p w14:paraId="5E82CB2E" w14:textId="77777777" w:rsidR="00D91EC2" w:rsidRDefault="00D91EC2" w:rsidP="001078C1">
      <w:pPr>
        <w:rPr>
          <w:noProof/>
        </w:rPr>
      </w:pPr>
    </w:p>
    <w:p w14:paraId="3F3CDDBA" w14:textId="63235BBA" w:rsidR="00C730F6" w:rsidRDefault="00D91EC2" w:rsidP="001078C1">
      <w:pPr>
        <w:rPr>
          <w:rFonts w:asciiTheme="minorHAnsi" w:hAnsiTheme="minorHAnsi" w:cstheme="minorHAnsi"/>
          <w:bCs/>
          <w:szCs w:val="24"/>
          <w:lang w:val="en-US"/>
        </w:rPr>
      </w:pPr>
      <w:r>
        <w:rPr>
          <w:noProof/>
        </w:rPr>
        <w:drawing>
          <wp:inline distT="0" distB="0" distL="0" distR="0" wp14:anchorId="3AEBAEA5" wp14:editId="3B19AD8A">
            <wp:extent cx="6120130" cy="2981325"/>
            <wp:effectExtent l="0" t="0" r="0" b="0"/>
            <wp:docPr id="1526197204"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a:extLst>
                        <a:ext uri="{28A0092B-C50C-407E-A947-70E740481C1C}">
                          <a14:useLocalDpi xmlns:a14="http://schemas.microsoft.com/office/drawing/2010/main" val="0"/>
                        </a:ext>
                      </a:extLst>
                    </a:blip>
                    <a:srcRect t="4150" b="9241"/>
                    <a:stretch/>
                  </pic:blipFill>
                  <pic:spPr bwMode="auto">
                    <a:xfrm>
                      <a:off x="0" y="0"/>
                      <a:ext cx="6120130" cy="2981325"/>
                    </a:xfrm>
                    <a:prstGeom prst="rect">
                      <a:avLst/>
                    </a:prstGeom>
                    <a:noFill/>
                    <a:ln>
                      <a:noFill/>
                    </a:ln>
                    <a:extLst>
                      <a:ext uri="{53640926-AAD7-44D8-BBD7-CCE9431645EC}">
                        <a14:shadowObscured xmlns:a14="http://schemas.microsoft.com/office/drawing/2010/main"/>
                      </a:ext>
                    </a:extLst>
                  </pic:spPr>
                </pic:pic>
              </a:graphicData>
            </a:graphic>
          </wp:inline>
        </w:drawing>
      </w:r>
    </w:p>
    <w:p w14:paraId="6C4881BD" w14:textId="77777777" w:rsidR="00991E46" w:rsidRDefault="00991E46" w:rsidP="001078C1">
      <w:pPr>
        <w:rPr>
          <w:rFonts w:asciiTheme="minorHAnsi" w:hAnsiTheme="minorHAnsi" w:cstheme="minorHAnsi"/>
          <w:bCs/>
          <w:szCs w:val="24"/>
          <w:lang w:val="en-US"/>
        </w:rPr>
      </w:pPr>
    </w:p>
    <w:p w14:paraId="48C52813" w14:textId="77777777" w:rsidR="00D91EC2" w:rsidRPr="00D91EC2" w:rsidRDefault="00D91EC2" w:rsidP="00D91EC2">
      <w:pPr>
        <w:rPr>
          <w:rFonts w:asciiTheme="minorHAnsi" w:hAnsiTheme="minorHAnsi" w:cstheme="minorHAnsi"/>
          <w:bCs/>
          <w:szCs w:val="24"/>
          <w:lang w:val="en-US"/>
        </w:rPr>
      </w:pPr>
      <w:r w:rsidRPr="00D91EC2">
        <w:rPr>
          <w:rFonts w:asciiTheme="minorHAnsi" w:hAnsiTheme="minorHAnsi" w:cstheme="minorHAnsi"/>
          <w:bCs/>
          <w:szCs w:val="24"/>
          <w:lang w:val="en-US"/>
        </w:rPr>
        <w:t>The icons appear everywhere - on listings in print media, web tv, streaming tv, info channel, etc.</w:t>
      </w:r>
    </w:p>
    <w:p w14:paraId="4E9F37D2" w14:textId="77777777" w:rsidR="00D91EC2" w:rsidRPr="00D91EC2" w:rsidRDefault="00D91EC2" w:rsidP="00D91EC2">
      <w:pPr>
        <w:rPr>
          <w:rFonts w:asciiTheme="minorHAnsi" w:hAnsiTheme="minorHAnsi" w:cstheme="minorHAnsi"/>
          <w:bCs/>
          <w:szCs w:val="24"/>
          <w:lang w:val="en-US"/>
        </w:rPr>
      </w:pPr>
    </w:p>
    <w:p w14:paraId="5C3FD051" w14:textId="7CF15A9C" w:rsidR="00D91EC2" w:rsidRPr="00D91EC2" w:rsidRDefault="00D91EC2" w:rsidP="00D91EC2">
      <w:pPr>
        <w:rPr>
          <w:rFonts w:asciiTheme="minorHAnsi" w:hAnsiTheme="minorHAnsi" w:cstheme="minorHAnsi"/>
          <w:bCs/>
          <w:szCs w:val="24"/>
          <w:lang w:val="en-US"/>
        </w:rPr>
      </w:pPr>
      <w:r w:rsidRPr="00D91EC2">
        <w:rPr>
          <w:rFonts w:asciiTheme="minorHAnsi" w:hAnsiTheme="minorHAnsi" w:cstheme="minorHAnsi"/>
          <w:bCs/>
          <w:szCs w:val="24"/>
          <w:lang w:val="en-US"/>
        </w:rPr>
        <w:t>How to type an icon</w:t>
      </w:r>
    </w:p>
    <w:p w14:paraId="3978AD8D" w14:textId="6DDA3B85" w:rsidR="00D91EC2" w:rsidRPr="0007313F" w:rsidRDefault="00D91EC2" w:rsidP="0007313F">
      <w:pPr>
        <w:pStyle w:val="Listeafsnit"/>
        <w:numPr>
          <w:ilvl w:val="0"/>
          <w:numId w:val="29"/>
        </w:numPr>
        <w:rPr>
          <w:rFonts w:asciiTheme="minorHAnsi" w:hAnsiTheme="minorHAnsi" w:cstheme="minorHAnsi"/>
          <w:bCs/>
          <w:szCs w:val="24"/>
          <w:lang w:val="en-US"/>
        </w:rPr>
      </w:pPr>
      <w:r w:rsidRPr="0007313F">
        <w:rPr>
          <w:rFonts w:asciiTheme="minorHAnsi" w:hAnsiTheme="minorHAnsi" w:cstheme="minorHAnsi"/>
          <w:bCs/>
          <w:szCs w:val="24"/>
          <w:lang w:val="en-US"/>
        </w:rPr>
        <w:t>Choose a sans serif typography in bold version (ex. Arial, Helvetica)</w:t>
      </w:r>
    </w:p>
    <w:p w14:paraId="06B771A2" w14:textId="77777777" w:rsidR="0007313F" w:rsidRDefault="00D91EC2" w:rsidP="0007313F">
      <w:pPr>
        <w:pStyle w:val="Listeafsnit"/>
        <w:numPr>
          <w:ilvl w:val="0"/>
          <w:numId w:val="29"/>
        </w:numPr>
        <w:rPr>
          <w:rFonts w:asciiTheme="minorHAnsi" w:hAnsiTheme="minorHAnsi" w:cstheme="minorHAnsi"/>
          <w:bCs/>
          <w:szCs w:val="24"/>
          <w:lang w:val="en-US"/>
        </w:rPr>
      </w:pPr>
      <w:r w:rsidRPr="0007313F">
        <w:rPr>
          <w:rFonts w:asciiTheme="minorHAnsi" w:hAnsiTheme="minorHAnsi" w:cstheme="minorHAnsi"/>
          <w:bCs/>
          <w:szCs w:val="24"/>
          <w:lang w:val="en-US"/>
        </w:rPr>
        <w:t>Enter the desired icon:</w:t>
      </w:r>
    </w:p>
    <w:p w14:paraId="208C4750" w14:textId="7AA0D279" w:rsidR="00D91EC2" w:rsidRPr="0007313F" w:rsidRDefault="00D91EC2" w:rsidP="0007313F">
      <w:pPr>
        <w:pStyle w:val="Listeafsnit"/>
        <w:numPr>
          <w:ilvl w:val="0"/>
          <w:numId w:val="29"/>
        </w:numPr>
        <w:rPr>
          <w:rFonts w:asciiTheme="minorHAnsi" w:hAnsiTheme="minorHAnsi" w:cstheme="minorHAnsi"/>
          <w:bCs/>
          <w:szCs w:val="24"/>
          <w:lang w:val="en-US"/>
        </w:rPr>
      </w:pPr>
      <w:r w:rsidRPr="0007313F">
        <w:rPr>
          <w:rFonts w:asciiTheme="minorHAnsi" w:hAnsiTheme="minorHAnsi" w:cstheme="minorHAnsi"/>
          <w:bCs/>
          <w:szCs w:val="24"/>
          <w:lang w:val="en-US"/>
        </w:rPr>
        <w:lastRenderedPageBreak/>
        <w:t>Use contrasting colors to maximize readability (ex. black and white)</w:t>
      </w:r>
    </w:p>
    <w:p w14:paraId="35242AAB" w14:textId="77777777" w:rsidR="00D91EC2" w:rsidRPr="00D91EC2" w:rsidRDefault="00D91EC2" w:rsidP="00D91EC2">
      <w:pPr>
        <w:rPr>
          <w:rFonts w:asciiTheme="minorHAnsi" w:hAnsiTheme="minorHAnsi" w:cstheme="minorHAnsi"/>
          <w:bCs/>
          <w:szCs w:val="24"/>
          <w:lang w:val="en-US"/>
        </w:rPr>
      </w:pPr>
      <w:r w:rsidRPr="00D91EC2">
        <w:rPr>
          <w:rFonts w:asciiTheme="minorHAnsi" w:hAnsiTheme="minorHAnsi" w:cstheme="minorHAnsi"/>
          <w:bCs/>
          <w:szCs w:val="24"/>
          <w:lang w:val="en-US"/>
        </w:rPr>
        <w:t xml:space="preserve">[=] </w:t>
      </w:r>
      <w:proofErr w:type="spellStart"/>
      <w:r w:rsidRPr="00D91EC2">
        <w:rPr>
          <w:rFonts w:asciiTheme="minorHAnsi" w:hAnsiTheme="minorHAnsi" w:cstheme="minorHAnsi"/>
          <w:bCs/>
          <w:szCs w:val="24"/>
          <w:lang w:val="en-US"/>
        </w:rPr>
        <w:t>AltGr</w:t>
      </w:r>
      <w:proofErr w:type="spellEnd"/>
      <w:r w:rsidRPr="00D91EC2">
        <w:rPr>
          <w:rFonts w:asciiTheme="minorHAnsi" w:hAnsiTheme="minorHAnsi" w:cstheme="minorHAnsi"/>
          <w:bCs/>
          <w:szCs w:val="24"/>
          <w:lang w:val="en-US"/>
        </w:rPr>
        <w:t xml:space="preserve"> + 8 Shift + 0 </w:t>
      </w:r>
      <w:proofErr w:type="spellStart"/>
      <w:r w:rsidRPr="00D91EC2">
        <w:rPr>
          <w:rFonts w:asciiTheme="minorHAnsi" w:hAnsiTheme="minorHAnsi" w:cstheme="minorHAnsi"/>
          <w:bCs/>
          <w:szCs w:val="24"/>
          <w:lang w:val="en-US"/>
        </w:rPr>
        <w:t>AltGr</w:t>
      </w:r>
      <w:proofErr w:type="spellEnd"/>
      <w:r w:rsidRPr="00D91EC2">
        <w:rPr>
          <w:rFonts w:asciiTheme="minorHAnsi" w:hAnsiTheme="minorHAnsi" w:cstheme="minorHAnsi"/>
          <w:bCs/>
          <w:szCs w:val="24"/>
          <w:lang w:val="en-US"/>
        </w:rPr>
        <w:t xml:space="preserve"> + 9</w:t>
      </w:r>
    </w:p>
    <w:p w14:paraId="6DF37BC8" w14:textId="77777777" w:rsidR="00D91EC2" w:rsidRPr="00D91EC2" w:rsidRDefault="00D91EC2" w:rsidP="00D91EC2">
      <w:pPr>
        <w:rPr>
          <w:rFonts w:asciiTheme="minorHAnsi" w:hAnsiTheme="minorHAnsi" w:cstheme="minorHAnsi"/>
          <w:bCs/>
          <w:szCs w:val="24"/>
          <w:lang w:val="en-US"/>
        </w:rPr>
      </w:pPr>
      <w:r w:rsidRPr="00D91EC2">
        <w:rPr>
          <w:rFonts w:asciiTheme="minorHAnsi" w:hAnsiTheme="minorHAnsi" w:cstheme="minorHAnsi"/>
          <w:bCs/>
          <w:szCs w:val="24"/>
          <w:lang w:val="en-US"/>
        </w:rPr>
        <w:t xml:space="preserve">[o] </w:t>
      </w:r>
      <w:proofErr w:type="spellStart"/>
      <w:r w:rsidRPr="00D91EC2">
        <w:rPr>
          <w:rFonts w:asciiTheme="minorHAnsi" w:hAnsiTheme="minorHAnsi" w:cstheme="minorHAnsi"/>
          <w:bCs/>
          <w:szCs w:val="24"/>
          <w:lang w:val="en-US"/>
        </w:rPr>
        <w:t>AltGr</w:t>
      </w:r>
      <w:proofErr w:type="spellEnd"/>
      <w:r w:rsidRPr="00D91EC2">
        <w:rPr>
          <w:rFonts w:asciiTheme="minorHAnsi" w:hAnsiTheme="minorHAnsi" w:cstheme="minorHAnsi"/>
          <w:bCs/>
          <w:szCs w:val="24"/>
          <w:lang w:val="en-US"/>
        </w:rPr>
        <w:t xml:space="preserve"> + 8 Shift + o </w:t>
      </w:r>
      <w:proofErr w:type="spellStart"/>
      <w:r w:rsidRPr="00D91EC2">
        <w:rPr>
          <w:rFonts w:asciiTheme="minorHAnsi" w:hAnsiTheme="minorHAnsi" w:cstheme="minorHAnsi"/>
          <w:bCs/>
          <w:szCs w:val="24"/>
          <w:lang w:val="en-US"/>
        </w:rPr>
        <w:t>AltGr</w:t>
      </w:r>
      <w:proofErr w:type="spellEnd"/>
      <w:r w:rsidRPr="00D91EC2">
        <w:rPr>
          <w:rFonts w:asciiTheme="minorHAnsi" w:hAnsiTheme="minorHAnsi" w:cstheme="minorHAnsi"/>
          <w:bCs/>
          <w:szCs w:val="24"/>
          <w:lang w:val="en-US"/>
        </w:rPr>
        <w:t xml:space="preserve"> + 9</w:t>
      </w:r>
    </w:p>
    <w:p w14:paraId="33D408D8" w14:textId="77777777" w:rsidR="00D91EC2" w:rsidRPr="00D91EC2" w:rsidRDefault="00D91EC2" w:rsidP="00D91EC2">
      <w:pPr>
        <w:rPr>
          <w:rFonts w:asciiTheme="minorHAnsi" w:hAnsiTheme="minorHAnsi" w:cstheme="minorHAnsi"/>
          <w:bCs/>
          <w:szCs w:val="24"/>
          <w:lang w:val="da-DK"/>
        </w:rPr>
      </w:pPr>
      <w:r w:rsidRPr="00D91EC2">
        <w:rPr>
          <w:rFonts w:asciiTheme="minorHAnsi" w:hAnsiTheme="minorHAnsi" w:cstheme="minorHAnsi"/>
          <w:bCs/>
          <w:szCs w:val="24"/>
          <w:lang w:val="da-DK"/>
        </w:rPr>
        <w:t xml:space="preserve">[··] </w:t>
      </w:r>
      <w:proofErr w:type="spellStart"/>
      <w:r w:rsidRPr="00D91EC2">
        <w:rPr>
          <w:rFonts w:asciiTheme="minorHAnsi" w:hAnsiTheme="minorHAnsi" w:cstheme="minorHAnsi"/>
          <w:bCs/>
          <w:szCs w:val="24"/>
          <w:lang w:val="da-DK"/>
        </w:rPr>
        <w:t>AltGr</w:t>
      </w:r>
      <w:proofErr w:type="spellEnd"/>
      <w:r w:rsidRPr="00D91EC2">
        <w:rPr>
          <w:rFonts w:asciiTheme="minorHAnsi" w:hAnsiTheme="minorHAnsi" w:cstheme="minorHAnsi"/>
          <w:bCs/>
          <w:szCs w:val="24"/>
          <w:lang w:val="da-DK"/>
        </w:rPr>
        <w:t xml:space="preserve"> + 8 Alt + 0183 Alt + 0183 </w:t>
      </w:r>
      <w:proofErr w:type="spellStart"/>
      <w:r w:rsidRPr="00D91EC2">
        <w:rPr>
          <w:rFonts w:asciiTheme="minorHAnsi" w:hAnsiTheme="minorHAnsi" w:cstheme="minorHAnsi"/>
          <w:bCs/>
          <w:szCs w:val="24"/>
          <w:lang w:val="da-DK"/>
        </w:rPr>
        <w:t>AltGr</w:t>
      </w:r>
      <w:proofErr w:type="spellEnd"/>
      <w:r w:rsidRPr="00D91EC2">
        <w:rPr>
          <w:rFonts w:asciiTheme="minorHAnsi" w:hAnsiTheme="minorHAnsi" w:cstheme="minorHAnsi"/>
          <w:bCs/>
          <w:szCs w:val="24"/>
          <w:lang w:val="da-DK"/>
        </w:rPr>
        <w:t xml:space="preserve"> + 9</w:t>
      </w:r>
    </w:p>
    <w:p w14:paraId="63CDED27" w14:textId="77777777" w:rsidR="00D91EC2" w:rsidRPr="00D91EC2" w:rsidRDefault="00D91EC2" w:rsidP="00D91EC2">
      <w:pPr>
        <w:rPr>
          <w:rFonts w:asciiTheme="minorHAnsi" w:hAnsiTheme="minorHAnsi" w:cstheme="minorHAnsi"/>
          <w:bCs/>
          <w:szCs w:val="24"/>
          <w:lang w:val="da-DK"/>
        </w:rPr>
      </w:pPr>
      <w:r w:rsidRPr="00D91EC2">
        <w:rPr>
          <w:rFonts w:asciiTheme="minorHAnsi" w:hAnsiTheme="minorHAnsi" w:cstheme="minorHAnsi"/>
          <w:bCs/>
          <w:szCs w:val="24"/>
          <w:lang w:val="da-DK"/>
        </w:rPr>
        <w:t xml:space="preserve">[&lt;] </w:t>
      </w:r>
      <w:proofErr w:type="spellStart"/>
      <w:r w:rsidRPr="00D91EC2">
        <w:rPr>
          <w:rFonts w:asciiTheme="minorHAnsi" w:hAnsiTheme="minorHAnsi" w:cstheme="minorHAnsi"/>
          <w:bCs/>
          <w:szCs w:val="24"/>
          <w:lang w:val="da-DK"/>
        </w:rPr>
        <w:t>AltGr</w:t>
      </w:r>
      <w:proofErr w:type="spellEnd"/>
      <w:r w:rsidRPr="00D91EC2">
        <w:rPr>
          <w:rFonts w:asciiTheme="minorHAnsi" w:hAnsiTheme="minorHAnsi" w:cstheme="minorHAnsi"/>
          <w:bCs/>
          <w:szCs w:val="24"/>
          <w:lang w:val="da-DK"/>
        </w:rPr>
        <w:t xml:space="preserve"> + 8 &lt; </w:t>
      </w:r>
      <w:proofErr w:type="spellStart"/>
      <w:r w:rsidRPr="00D91EC2">
        <w:rPr>
          <w:rFonts w:asciiTheme="minorHAnsi" w:hAnsiTheme="minorHAnsi" w:cstheme="minorHAnsi"/>
          <w:bCs/>
          <w:szCs w:val="24"/>
          <w:lang w:val="da-DK"/>
        </w:rPr>
        <w:t>AltGr</w:t>
      </w:r>
      <w:proofErr w:type="spellEnd"/>
      <w:r w:rsidRPr="00D91EC2">
        <w:rPr>
          <w:rFonts w:asciiTheme="minorHAnsi" w:hAnsiTheme="minorHAnsi" w:cstheme="minorHAnsi"/>
          <w:bCs/>
          <w:szCs w:val="24"/>
          <w:lang w:val="da-DK"/>
        </w:rPr>
        <w:t xml:space="preserve"> + 9</w:t>
      </w:r>
    </w:p>
    <w:p w14:paraId="6E0FEFF2" w14:textId="77777777" w:rsidR="00D91EC2" w:rsidRPr="00D91EC2" w:rsidRDefault="00D91EC2" w:rsidP="00D91EC2">
      <w:pPr>
        <w:rPr>
          <w:rFonts w:asciiTheme="minorHAnsi" w:hAnsiTheme="minorHAnsi" w:cstheme="minorHAnsi"/>
          <w:bCs/>
          <w:szCs w:val="24"/>
          <w:lang w:val="da-DK"/>
        </w:rPr>
      </w:pPr>
    </w:p>
    <w:p w14:paraId="359766B2" w14:textId="11D835B2" w:rsidR="00883884" w:rsidRPr="000251FE" w:rsidRDefault="00550EA6" w:rsidP="00883884">
      <w:pPr>
        <w:rPr>
          <w:rFonts w:asciiTheme="minorHAnsi" w:hAnsiTheme="minorHAnsi" w:cstheme="minorHAnsi"/>
          <w:bCs/>
          <w:szCs w:val="24"/>
        </w:rPr>
      </w:pPr>
      <w:r w:rsidRPr="00601A64">
        <w:rPr>
          <w:rFonts w:asciiTheme="minorHAnsi" w:hAnsiTheme="minorHAnsi" w:cstheme="minorHAnsi"/>
          <w:b/>
          <w:sz w:val="28"/>
          <w:szCs w:val="28"/>
        </w:rPr>
        <w:t xml:space="preserve">6. </w:t>
      </w:r>
      <w:r w:rsidR="00883884" w:rsidRPr="00601A64">
        <w:rPr>
          <w:rFonts w:asciiTheme="minorHAnsi" w:hAnsiTheme="minorHAnsi" w:cstheme="minorHAnsi"/>
          <w:b/>
          <w:sz w:val="28"/>
          <w:szCs w:val="28"/>
        </w:rPr>
        <w:t xml:space="preserve">Universal interface </w:t>
      </w:r>
      <w:r w:rsidR="00601A64">
        <w:rPr>
          <w:rFonts w:asciiTheme="minorHAnsi" w:hAnsiTheme="minorHAnsi" w:cstheme="minorHAnsi"/>
          <w:b/>
          <w:sz w:val="28"/>
          <w:szCs w:val="28"/>
        </w:rPr>
        <w:t xml:space="preserve">for the Accessibility friendly </w:t>
      </w:r>
      <w:r w:rsidR="00883884" w:rsidRPr="00601A64">
        <w:rPr>
          <w:rFonts w:asciiTheme="minorHAnsi" w:hAnsiTheme="minorHAnsi" w:cstheme="minorHAnsi"/>
          <w:b/>
          <w:sz w:val="28"/>
          <w:szCs w:val="28"/>
        </w:rPr>
        <w:t>remote-control</w:t>
      </w:r>
      <w:r w:rsidR="00883884" w:rsidRPr="000251FE">
        <w:rPr>
          <w:rFonts w:asciiTheme="minorHAnsi" w:hAnsiTheme="minorHAnsi" w:cstheme="minorHAnsi"/>
          <w:bCs/>
          <w:szCs w:val="24"/>
        </w:rPr>
        <w:br/>
        <w:t>There are universal remote controls on the market that communicate with IRD / TV receivers via IR communication, but almost every product type and model have different IR protocols so the user must find the specific IR protocol for exactly the device that the user has, which can be difficult.</w:t>
      </w:r>
    </w:p>
    <w:p w14:paraId="0C4B830C" w14:textId="77777777" w:rsidR="00883884" w:rsidRPr="000251FE" w:rsidRDefault="00883884" w:rsidP="00883884">
      <w:pPr>
        <w:rPr>
          <w:rFonts w:asciiTheme="minorHAnsi" w:hAnsiTheme="minorHAnsi" w:cstheme="minorHAnsi"/>
          <w:bCs/>
          <w:szCs w:val="24"/>
        </w:rPr>
      </w:pPr>
      <w:r w:rsidRPr="000251FE">
        <w:rPr>
          <w:rFonts w:asciiTheme="minorHAnsi" w:hAnsiTheme="minorHAnsi" w:cstheme="minorHAnsi"/>
          <w:bCs/>
          <w:szCs w:val="24"/>
        </w:rPr>
        <w:t>Since the IR communication solution has proven to be outdated, the goal is to develop an API that can work across all IRD / TV receiver products.</w:t>
      </w:r>
    </w:p>
    <w:p w14:paraId="520506D0" w14:textId="77777777" w:rsidR="00237E16" w:rsidRPr="000251FE" w:rsidRDefault="00237E16" w:rsidP="003C37D3">
      <w:pPr>
        <w:rPr>
          <w:rFonts w:asciiTheme="minorHAnsi" w:hAnsiTheme="minorHAnsi" w:cstheme="minorHAnsi"/>
          <w:bCs/>
          <w:szCs w:val="24"/>
        </w:rPr>
      </w:pPr>
    </w:p>
    <w:p w14:paraId="406D05FF" w14:textId="682EA623" w:rsidR="00BC0DE1" w:rsidRPr="00601A64" w:rsidRDefault="00550EA6" w:rsidP="003C37D3">
      <w:pPr>
        <w:rPr>
          <w:rFonts w:asciiTheme="minorHAnsi" w:hAnsiTheme="minorHAnsi" w:cstheme="minorHAnsi"/>
          <w:b/>
          <w:sz w:val="28"/>
          <w:szCs w:val="28"/>
        </w:rPr>
      </w:pPr>
      <w:r w:rsidRPr="00601A64">
        <w:rPr>
          <w:rFonts w:asciiTheme="minorHAnsi" w:hAnsiTheme="minorHAnsi" w:cstheme="minorHAnsi"/>
          <w:b/>
          <w:sz w:val="28"/>
          <w:szCs w:val="28"/>
        </w:rPr>
        <w:t xml:space="preserve">7. </w:t>
      </w:r>
      <w:r w:rsidR="00BC0DE1" w:rsidRPr="00601A64">
        <w:rPr>
          <w:rFonts w:asciiTheme="minorHAnsi" w:hAnsiTheme="minorHAnsi" w:cstheme="minorHAnsi"/>
          <w:b/>
          <w:sz w:val="28"/>
          <w:szCs w:val="28"/>
        </w:rPr>
        <w:t xml:space="preserve">Links </w:t>
      </w:r>
      <w:r w:rsidR="005111B8" w:rsidRPr="00601A64">
        <w:rPr>
          <w:rFonts w:asciiTheme="minorHAnsi" w:hAnsiTheme="minorHAnsi" w:cstheme="minorHAnsi"/>
          <w:b/>
          <w:sz w:val="28"/>
          <w:szCs w:val="28"/>
        </w:rPr>
        <w:t>for inspiration</w:t>
      </w:r>
      <w:r w:rsidR="004D0422" w:rsidRPr="00601A64">
        <w:rPr>
          <w:rFonts w:asciiTheme="minorHAnsi" w:hAnsiTheme="minorHAnsi" w:cstheme="minorHAnsi"/>
          <w:b/>
          <w:sz w:val="28"/>
          <w:szCs w:val="28"/>
        </w:rPr>
        <w:t xml:space="preserve"> / information</w:t>
      </w:r>
      <w:r w:rsidR="005111B8" w:rsidRPr="00601A64">
        <w:rPr>
          <w:rFonts w:asciiTheme="minorHAnsi" w:hAnsiTheme="minorHAnsi" w:cstheme="minorHAnsi"/>
          <w:b/>
          <w:sz w:val="28"/>
          <w:szCs w:val="28"/>
        </w:rPr>
        <w:t xml:space="preserve">: </w:t>
      </w:r>
    </w:p>
    <w:p w14:paraId="7A9565B4" w14:textId="13A5BC4A" w:rsidR="002A65FA" w:rsidRPr="000251FE" w:rsidRDefault="00637FFE" w:rsidP="00EF286E">
      <w:pPr>
        <w:rPr>
          <w:rStyle w:val="ui-provider"/>
          <w:rFonts w:asciiTheme="minorHAnsi" w:hAnsiTheme="minorHAnsi" w:cstheme="minorHAnsi"/>
          <w:szCs w:val="24"/>
        </w:rPr>
      </w:pPr>
      <w:hyperlink r:id="rId12" w:history="1">
        <w:r w:rsidRPr="000251FE">
          <w:rPr>
            <w:rStyle w:val="Hyperlink"/>
            <w:rFonts w:asciiTheme="minorHAnsi" w:hAnsiTheme="minorHAnsi" w:cstheme="minorHAnsi"/>
            <w:szCs w:val="24"/>
          </w:rPr>
          <w:t>https://www.skyaccessibility.sky/</w:t>
        </w:r>
      </w:hyperlink>
      <w:r w:rsidR="002A65FA" w:rsidRPr="000251FE">
        <w:rPr>
          <w:rFonts w:asciiTheme="minorHAnsi" w:hAnsiTheme="minorHAnsi" w:cstheme="minorHAnsi"/>
          <w:szCs w:val="24"/>
        </w:rPr>
        <w:br/>
      </w:r>
      <w:r w:rsidR="002A65FA" w:rsidRPr="000251FE">
        <w:rPr>
          <w:rStyle w:val="ui-provider"/>
          <w:rFonts w:asciiTheme="minorHAnsi" w:hAnsiTheme="minorHAnsi" w:cstheme="minorHAnsi"/>
          <w:szCs w:val="24"/>
        </w:rPr>
        <w:br/>
      </w:r>
      <w:hyperlink r:id="rId13" w:history="1">
        <w:r w:rsidR="002A65FA" w:rsidRPr="000251FE">
          <w:rPr>
            <w:rStyle w:val="Hyperlink"/>
            <w:rFonts w:asciiTheme="minorHAnsi" w:hAnsiTheme="minorHAnsi" w:cstheme="minorHAnsi"/>
            <w:szCs w:val="24"/>
          </w:rPr>
          <w:t>https://dtg.org.uk/resource/u-book-4/</w:t>
        </w:r>
      </w:hyperlink>
    </w:p>
    <w:p w14:paraId="7F68DEB4" w14:textId="3D5B0D3B" w:rsidR="00637FFE" w:rsidRDefault="002E7693" w:rsidP="00EF286E">
      <w:hyperlink r:id="rId14" w:history="1">
        <w:r w:rsidRPr="000251FE">
          <w:rPr>
            <w:rStyle w:val="Hyperlink"/>
            <w:rFonts w:asciiTheme="minorHAnsi" w:hAnsiTheme="minorHAnsi" w:cstheme="minorHAnsi"/>
            <w:bCs/>
            <w:szCs w:val="24"/>
            <w:lang w:val="sv-SE"/>
          </w:rPr>
          <w:t>https://www.gari.info/</w:t>
        </w:r>
      </w:hyperlink>
    </w:p>
    <w:p w14:paraId="0196C18C" w14:textId="365BEDFE" w:rsidR="004D0422" w:rsidRDefault="004D0422" w:rsidP="00EF286E">
      <w:hyperlink r:id="rId15" w:history="1">
        <w:r w:rsidRPr="004D0422">
          <w:rPr>
            <w:rStyle w:val="Hyperlink"/>
            <w:rFonts w:asciiTheme="minorHAnsi" w:hAnsiTheme="minorHAnsi" w:cstheme="minorHAnsi"/>
            <w:bCs/>
            <w:szCs w:val="24"/>
            <w:lang w:val="sv-SE"/>
          </w:rPr>
          <w:t>https://www.etsi.org/human-factors-accessibility/en-301-549-v3-the-harmonized-european-standard-for-ict-accessibility?jjj=1716971215908</w:t>
        </w:r>
      </w:hyperlink>
    </w:p>
    <w:p w14:paraId="6FAF8C44" w14:textId="3CA4F527" w:rsidR="003869EB" w:rsidRPr="000251FE" w:rsidRDefault="003869EB" w:rsidP="00EF286E">
      <w:pPr>
        <w:rPr>
          <w:rFonts w:asciiTheme="minorHAnsi" w:hAnsiTheme="minorHAnsi" w:cstheme="minorHAnsi"/>
          <w:bCs/>
          <w:szCs w:val="24"/>
          <w:lang w:val="sv-SE"/>
        </w:rPr>
      </w:pPr>
      <w:hyperlink r:id="rId16" w:history="1">
        <w:r w:rsidRPr="001504FC">
          <w:rPr>
            <w:rStyle w:val="Hyperlink"/>
            <w:rFonts w:asciiTheme="minorHAnsi" w:hAnsiTheme="minorHAnsi" w:cstheme="minorHAnsi"/>
            <w:bCs/>
            <w:szCs w:val="24"/>
            <w:lang w:val="en-US"/>
          </w:rPr>
          <w:t>https://www.dr.dk/om-dr/about-dr/smart-icons-design-common-european-standardization</w:t>
        </w:r>
      </w:hyperlink>
    </w:p>
    <w:sectPr w:rsidR="003869EB" w:rsidRPr="000251FE" w:rsidSect="00507AAE">
      <w:headerReference w:type="default" r:id="rId17"/>
      <w:footerReference w:type="default" r:id="rId18"/>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DFEEC" w14:textId="77777777" w:rsidR="00B22F45" w:rsidRPr="000A2A9E" w:rsidRDefault="00B22F45" w:rsidP="00EF286E">
      <w:pPr>
        <w:spacing w:before="0"/>
      </w:pPr>
      <w:r w:rsidRPr="000A2A9E">
        <w:separator/>
      </w:r>
    </w:p>
  </w:endnote>
  <w:endnote w:type="continuationSeparator" w:id="0">
    <w:p w14:paraId="3BFFABA9" w14:textId="77777777" w:rsidR="00B22F45" w:rsidRPr="000A2A9E" w:rsidRDefault="00B22F45" w:rsidP="00EF286E">
      <w:pPr>
        <w:spacing w:before="0"/>
      </w:pPr>
      <w:r w:rsidRPr="000A2A9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5106854"/>
      <w:docPartObj>
        <w:docPartGallery w:val="Page Numbers (Bottom of Page)"/>
        <w:docPartUnique/>
      </w:docPartObj>
    </w:sdtPr>
    <w:sdtEndPr/>
    <w:sdtContent>
      <w:p w14:paraId="6F76DCB0" w14:textId="77777777" w:rsidR="00B06F38" w:rsidRPr="000A2A9E" w:rsidRDefault="00B06F38">
        <w:pPr>
          <w:pStyle w:val="Sidefod"/>
          <w:jc w:val="right"/>
        </w:pPr>
        <w:r w:rsidRPr="000A2A9E">
          <w:fldChar w:fldCharType="begin"/>
        </w:r>
        <w:r w:rsidRPr="000A2A9E">
          <w:instrText>PAGE   \* MERGEFORMAT</w:instrText>
        </w:r>
        <w:r w:rsidRPr="000A2A9E">
          <w:fldChar w:fldCharType="separate"/>
        </w:r>
        <w:r w:rsidRPr="000A2A9E">
          <w:t>1</w:t>
        </w:r>
        <w:r w:rsidRPr="000A2A9E">
          <w:fldChar w:fldCharType="end"/>
        </w:r>
      </w:p>
    </w:sdtContent>
  </w:sdt>
  <w:p w14:paraId="3DFD3570" w14:textId="77777777" w:rsidR="00B06F38" w:rsidRPr="000A2A9E"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C54705" w14:textId="77777777" w:rsidR="00B22F45" w:rsidRPr="000A2A9E" w:rsidRDefault="00B22F45" w:rsidP="00EF286E">
      <w:pPr>
        <w:spacing w:before="0"/>
      </w:pPr>
      <w:r w:rsidRPr="000A2A9E">
        <w:separator/>
      </w:r>
    </w:p>
  </w:footnote>
  <w:footnote w:type="continuationSeparator" w:id="0">
    <w:p w14:paraId="22933276" w14:textId="77777777" w:rsidR="00B22F45" w:rsidRPr="000A2A9E" w:rsidRDefault="00B22F45" w:rsidP="00EF286E">
      <w:pPr>
        <w:spacing w:before="0"/>
      </w:pPr>
      <w:r w:rsidRPr="000A2A9E">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89D6E" w14:textId="6A21E804" w:rsidR="00B06F38" w:rsidRPr="000A2A9E" w:rsidRDefault="00B06F38" w:rsidP="00435E36">
    <w:pPr>
      <w:pStyle w:val="Sidehoved"/>
      <w:tabs>
        <w:tab w:val="clear" w:pos="4819"/>
        <w:tab w:val="clear" w:pos="9638"/>
        <w:tab w:val="left" w:pos="1770"/>
      </w:tabs>
      <w:jc w:val="right"/>
      <w:rPr>
        <w:sz w:val="20"/>
      </w:rPr>
    </w:pPr>
    <w:r w:rsidRPr="000A2A9E">
      <w:rPr>
        <w:i/>
        <w:noProof/>
        <w:lang w:eastAsia="da-DK"/>
      </w:rPr>
      <w:drawing>
        <wp:anchor distT="0" distB="0" distL="114935" distR="114935" simplePos="0" relativeHeight="251663360"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Pr="000A2A9E">
      <w:t xml:space="preserve">                     </w:t>
    </w:r>
    <w:bookmarkStart w:id="0" w:name="_Hlk497565372"/>
    <w:r w:rsidRPr="000A2A9E">
      <w:rPr>
        <w:i/>
        <w:sz w:val="20"/>
      </w:rPr>
      <w:t xml:space="preserve">NorDig </w:t>
    </w:r>
    <w:r w:rsidR="00435E36" w:rsidRPr="004E126B">
      <w:rPr>
        <w:i/>
        <w:strike/>
        <w:sz w:val="20"/>
        <w:highlight w:val="yellow"/>
      </w:rPr>
      <w:t>Universal</w:t>
    </w:r>
    <w:r w:rsidR="00435E36" w:rsidRPr="000A2A9E">
      <w:rPr>
        <w:i/>
        <w:sz w:val="20"/>
      </w:rPr>
      <w:t xml:space="preserve"> Accessibility </w:t>
    </w:r>
    <w:r w:rsidR="004E126B" w:rsidRPr="004E126B">
      <w:rPr>
        <w:i/>
        <w:sz w:val="20"/>
        <w:highlight w:val="yellow"/>
      </w:rPr>
      <w:t>friendly</w:t>
    </w:r>
    <w:r w:rsidR="004E126B">
      <w:rPr>
        <w:i/>
        <w:sz w:val="20"/>
      </w:rPr>
      <w:t xml:space="preserve"> </w:t>
    </w:r>
    <w:r w:rsidR="00435E36" w:rsidRPr="000A2A9E">
      <w:rPr>
        <w:i/>
        <w:sz w:val="20"/>
      </w:rPr>
      <w:t xml:space="preserve">remote </w:t>
    </w:r>
    <w:proofErr w:type="spellStart"/>
    <w:r w:rsidR="00435E36" w:rsidRPr="000A2A9E">
      <w:rPr>
        <w:i/>
        <w:sz w:val="20"/>
      </w:rPr>
      <w:t>control_draft00</w:t>
    </w:r>
    <w:bookmarkEnd w:id="0"/>
    <w:r w:rsidR="00237E16">
      <w:rPr>
        <w:i/>
        <w:sz w:val="20"/>
      </w:rPr>
      <w:t>2</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3" w15:restartNumberingAfterBreak="0">
    <w:nsid w:val="1C714710"/>
    <w:multiLevelType w:val="hybridMultilevel"/>
    <w:tmpl w:val="F36E5B1E"/>
    <w:lvl w:ilvl="0" w:tplc="04060001">
      <w:start w:val="1"/>
      <w:numFmt w:val="bullet"/>
      <w:lvlText w:val=""/>
      <w:lvlJc w:val="left"/>
      <w:pPr>
        <w:ind w:left="885" w:hanging="360"/>
      </w:pPr>
      <w:rPr>
        <w:rFonts w:ascii="Symbol" w:hAnsi="Symbol" w:hint="default"/>
      </w:rPr>
    </w:lvl>
    <w:lvl w:ilvl="1" w:tplc="04060003" w:tentative="1">
      <w:start w:val="1"/>
      <w:numFmt w:val="bullet"/>
      <w:lvlText w:val="o"/>
      <w:lvlJc w:val="left"/>
      <w:pPr>
        <w:ind w:left="1605" w:hanging="360"/>
      </w:pPr>
      <w:rPr>
        <w:rFonts w:ascii="Courier New" w:hAnsi="Courier New" w:cs="Courier New" w:hint="default"/>
      </w:rPr>
    </w:lvl>
    <w:lvl w:ilvl="2" w:tplc="04060005" w:tentative="1">
      <w:start w:val="1"/>
      <w:numFmt w:val="bullet"/>
      <w:lvlText w:val=""/>
      <w:lvlJc w:val="left"/>
      <w:pPr>
        <w:ind w:left="2325" w:hanging="360"/>
      </w:pPr>
      <w:rPr>
        <w:rFonts w:ascii="Wingdings" w:hAnsi="Wingdings" w:hint="default"/>
      </w:rPr>
    </w:lvl>
    <w:lvl w:ilvl="3" w:tplc="04060001" w:tentative="1">
      <w:start w:val="1"/>
      <w:numFmt w:val="bullet"/>
      <w:lvlText w:val=""/>
      <w:lvlJc w:val="left"/>
      <w:pPr>
        <w:ind w:left="3045" w:hanging="360"/>
      </w:pPr>
      <w:rPr>
        <w:rFonts w:ascii="Symbol" w:hAnsi="Symbol" w:hint="default"/>
      </w:rPr>
    </w:lvl>
    <w:lvl w:ilvl="4" w:tplc="04060003" w:tentative="1">
      <w:start w:val="1"/>
      <w:numFmt w:val="bullet"/>
      <w:lvlText w:val="o"/>
      <w:lvlJc w:val="left"/>
      <w:pPr>
        <w:ind w:left="3765" w:hanging="360"/>
      </w:pPr>
      <w:rPr>
        <w:rFonts w:ascii="Courier New" w:hAnsi="Courier New" w:cs="Courier New" w:hint="default"/>
      </w:rPr>
    </w:lvl>
    <w:lvl w:ilvl="5" w:tplc="04060005" w:tentative="1">
      <w:start w:val="1"/>
      <w:numFmt w:val="bullet"/>
      <w:lvlText w:val=""/>
      <w:lvlJc w:val="left"/>
      <w:pPr>
        <w:ind w:left="4485" w:hanging="360"/>
      </w:pPr>
      <w:rPr>
        <w:rFonts w:ascii="Wingdings" w:hAnsi="Wingdings" w:hint="default"/>
      </w:rPr>
    </w:lvl>
    <w:lvl w:ilvl="6" w:tplc="04060001" w:tentative="1">
      <w:start w:val="1"/>
      <w:numFmt w:val="bullet"/>
      <w:lvlText w:val=""/>
      <w:lvlJc w:val="left"/>
      <w:pPr>
        <w:ind w:left="5205" w:hanging="360"/>
      </w:pPr>
      <w:rPr>
        <w:rFonts w:ascii="Symbol" w:hAnsi="Symbol" w:hint="default"/>
      </w:rPr>
    </w:lvl>
    <w:lvl w:ilvl="7" w:tplc="04060003" w:tentative="1">
      <w:start w:val="1"/>
      <w:numFmt w:val="bullet"/>
      <w:lvlText w:val="o"/>
      <w:lvlJc w:val="left"/>
      <w:pPr>
        <w:ind w:left="5925" w:hanging="360"/>
      </w:pPr>
      <w:rPr>
        <w:rFonts w:ascii="Courier New" w:hAnsi="Courier New" w:cs="Courier New" w:hint="default"/>
      </w:rPr>
    </w:lvl>
    <w:lvl w:ilvl="8" w:tplc="04060005" w:tentative="1">
      <w:start w:val="1"/>
      <w:numFmt w:val="bullet"/>
      <w:lvlText w:val=""/>
      <w:lvlJc w:val="left"/>
      <w:pPr>
        <w:ind w:left="6645" w:hanging="360"/>
      </w:pPr>
      <w:rPr>
        <w:rFonts w:ascii="Wingdings" w:hAnsi="Wingdings" w:hint="default"/>
      </w:rPr>
    </w:lvl>
  </w:abstractNum>
  <w:abstractNum w:abstractNumId="4"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7"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8"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9" w15:restartNumberingAfterBreak="0">
    <w:nsid w:val="3D813A67"/>
    <w:multiLevelType w:val="hybridMultilevel"/>
    <w:tmpl w:val="760AC50C"/>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0"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1"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2"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3"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4"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6480451A"/>
    <w:multiLevelType w:val="hybridMultilevel"/>
    <w:tmpl w:val="7C3215C4"/>
    <w:lvl w:ilvl="0" w:tplc="043A7828">
      <w:start w:val="1"/>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66836D44"/>
    <w:multiLevelType w:val="hybridMultilevel"/>
    <w:tmpl w:val="4B66EBAC"/>
    <w:lvl w:ilvl="0" w:tplc="E8083640">
      <w:start w:val="4"/>
      <w:numFmt w:val="bullet"/>
      <w:lvlText w:val="-"/>
      <w:lvlJc w:val="left"/>
      <w:pPr>
        <w:ind w:left="720" w:hanging="360"/>
      </w:pPr>
      <w:rPr>
        <w:rFonts w:ascii="Calibri" w:eastAsia="Times New Roman" w:hAnsi="Calibri" w:cs="Calibri" w:hint="default"/>
        <w:color w:val="auto"/>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69732D73"/>
    <w:multiLevelType w:val="hybridMultilevel"/>
    <w:tmpl w:val="9326C2D0"/>
    <w:lvl w:ilvl="0" w:tplc="E8083640">
      <w:start w:val="4"/>
      <w:numFmt w:val="bullet"/>
      <w:lvlText w:val="-"/>
      <w:lvlJc w:val="left"/>
      <w:pPr>
        <w:ind w:left="1080" w:hanging="360"/>
      </w:pPr>
      <w:rPr>
        <w:rFonts w:ascii="Calibri" w:eastAsia="Times New Roman" w:hAnsi="Calibri" w:cs="Calibri" w:hint="default"/>
        <w:color w:val="auto"/>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2"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23" w15:restartNumberingAfterBreak="0">
    <w:nsid w:val="74BB726F"/>
    <w:multiLevelType w:val="hybridMultilevel"/>
    <w:tmpl w:val="93DCC346"/>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24" w15:restartNumberingAfterBreak="0">
    <w:nsid w:val="75EE7DA8"/>
    <w:multiLevelType w:val="hybridMultilevel"/>
    <w:tmpl w:val="6638D934"/>
    <w:lvl w:ilvl="0" w:tplc="04060001">
      <w:start w:val="1"/>
      <w:numFmt w:val="bullet"/>
      <w:lvlText w:val=""/>
      <w:lvlJc w:val="left"/>
      <w:pPr>
        <w:ind w:left="825" w:hanging="360"/>
      </w:pPr>
      <w:rPr>
        <w:rFonts w:ascii="Symbol" w:hAnsi="Symbol" w:hint="default"/>
      </w:rPr>
    </w:lvl>
    <w:lvl w:ilvl="1" w:tplc="04060003" w:tentative="1">
      <w:start w:val="1"/>
      <w:numFmt w:val="bullet"/>
      <w:lvlText w:val="o"/>
      <w:lvlJc w:val="left"/>
      <w:pPr>
        <w:ind w:left="1545" w:hanging="360"/>
      </w:pPr>
      <w:rPr>
        <w:rFonts w:ascii="Courier New" w:hAnsi="Courier New" w:cs="Courier New" w:hint="default"/>
      </w:rPr>
    </w:lvl>
    <w:lvl w:ilvl="2" w:tplc="04060005" w:tentative="1">
      <w:start w:val="1"/>
      <w:numFmt w:val="bullet"/>
      <w:lvlText w:val=""/>
      <w:lvlJc w:val="left"/>
      <w:pPr>
        <w:ind w:left="2265" w:hanging="360"/>
      </w:pPr>
      <w:rPr>
        <w:rFonts w:ascii="Wingdings" w:hAnsi="Wingdings" w:hint="default"/>
      </w:rPr>
    </w:lvl>
    <w:lvl w:ilvl="3" w:tplc="04060001" w:tentative="1">
      <w:start w:val="1"/>
      <w:numFmt w:val="bullet"/>
      <w:lvlText w:val=""/>
      <w:lvlJc w:val="left"/>
      <w:pPr>
        <w:ind w:left="2985" w:hanging="360"/>
      </w:pPr>
      <w:rPr>
        <w:rFonts w:ascii="Symbol" w:hAnsi="Symbol" w:hint="default"/>
      </w:rPr>
    </w:lvl>
    <w:lvl w:ilvl="4" w:tplc="04060003" w:tentative="1">
      <w:start w:val="1"/>
      <w:numFmt w:val="bullet"/>
      <w:lvlText w:val="o"/>
      <w:lvlJc w:val="left"/>
      <w:pPr>
        <w:ind w:left="3705" w:hanging="360"/>
      </w:pPr>
      <w:rPr>
        <w:rFonts w:ascii="Courier New" w:hAnsi="Courier New" w:cs="Courier New" w:hint="default"/>
      </w:rPr>
    </w:lvl>
    <w:lvl w:ilvl="5" w:tplc="04060005" w:tentative="1">
      <w:start w:val="1"/>
      <w:numFmt w:val="bullet"/>
      <w:lvlText w:val=""/>
      <w:lvlJc w:val="left"/>
      <w:pPr>
        <w:ind w:left="4425" w:hanging="360"/>
      </w:pPr>
      <w:rPr>
        <w:rFonts w:ascii="Wingdings" w:hAnsi="Wingdings" w:hint="default"/>
      </w:rPr>
    </w:lvl>
    <w:lvl w:ilvl="6" w:tplc="04060001" w:tentative="1">
      <w:start w:val="1"/>
      <w:numFmt w:val="bullet"/>
      <w:lvlText w:val=""/>
      <w:lvlJc w:val="left"/>
      <w:pPr>
        <w:ind w:left="5145" w:hanging="360"/>
      </w:pPr>
      <w:rPr>
        <w:rFonts w:ascii="Symbol" w:hAnsi="Symbol" w:hint="default"/>
      </w:rPr>
    </w:lvl>
    <w:lvl w:ilvl="7" w:tplc="04060003" w:tentative="1">
      <w:start w:val="1"/>
      <w:numFmt w:val="bullet"/>
      <w:lvlText w:val="o"/>
      <w:lvlJc w:val="left"/>
      <w:pPr>
        <w:ind w:left="5865" w:hanging="360"/>
      </w:pPr>
      <w:rPr>
        <w:rFonts w:ascii="Courier New" w:hAnsi="Courier New" w:cs="Courier New" w:hint="default"/>
      </w:rPr>
    </w:lvl>
    <w:lvl w:ilvl="8" w:tplc="04060005" w:tentative="1">
      <w:start w:val="1"/>
      <w:numFmt w:val="bullet"/>
      <w:lvlText w:val=""/>
      <w:lvlJc w:val="left"/>
      <w:pPr>
        <w:ind w:left="6585" w:hanging="360"/>
      </w:pPr>
      <w:rPr>
        <w:rFonts w:ascii="Wingdings" w:hAnsi="Wingdings" w:hint="default"/>
      </w:rPr>
    </w:lvl>
  </w:abstractNum>
  <w:abstractNum w:abstractNumId="25"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2"/>
  </w:num>
  <w:num w:numId="2" w16cid:durableId="765199697">
    <w:abstractNumId w:val="18"/>
  </w:num>
  <w:num w:numId="3" w16cid:durableId="1877549115">
    <w:abstractNumId w:val="8"/>
  </w:num>
  <w:num w:numId="4" w16cid:durableId="1601527463">
    <w:abstractNumId w:val="25"/>
  </w:num>
  <w:num w:numId="5" w16cid:durableId="2081515709">
    <w:abstractNumId w:val="16"/>
  </w:num>
  <w:num w:numId="6" w16cid:durableId="1997298735">
    <w:abstractNumId w:val="7"/>
  </w:num>
  <w:num w:numId="7" w16cid:durableId="684093398">
    <w:abstractNumId w:val="22"/>
  </w:num>
  <w:num w:numId="8" w16cid:durableId="44447552">
    <w:abstractNumId w:val="5"/>
  </w:num>
  <w:num w:numId="9" w16cid:durableId="67702492">
    <w:abstractNumId w:val="17"/>
  </w:num>
  <w:num w:numId="10" w16cid:durableId="1253783980">
    <w:abstractNumId w:val="13"/>
  </w:num>
  <w:num w:numId="11" w16cid:durableId="82341139">
    <w:abstractNumId w:val="1"/>
  </w:num>
  <w:num w:numId="12" w16cid:durableId="4750712">
    <w:abstractNumId w:val="11"/>
  </w:num>
  <w:num w:numId="13" w16cid:durableId="1116563738">
    <w:abstractNumId w:val="4"/>
  </w:num>
  <w:num w:numId="14" w16cid:durableId="988704123">
    <w:abstractNumId w:val="12"/>
  </w:num>
  <w:num w:numId="15" w16cid:durableId="778908860">
    <w:abstractNumId w:val="15"/>
  </w:num>
  <w:num w:numId="16" w16cid:durableId="1019742876">
    <w:abstractNumId w:val="14"/>
  </w:num>
  <w:num w:numId="17" w16cid:durableId="2044161307">
    <w:abstractNumId w:val="21"/>
  </w:num>
  <w:num w:numId="18" w16cid:durableId="381058260">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6"/>
  </w:num>
  <w:num w:numId="20" w16cid:durableId="1109853230">
    <w:abstractNumId w:val="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26"/>
  </w:num>
  <w:num w:numId="22" w16cid:durableId="1526792526">
    <w:abstractNumId w:val="10"/>
  </w:num>
  <w:num w:numId="23" w16cid:durableId="2031683179">
    <w:abstractNumId w:val="0"/>
  </w:num>
  <w:num w:numId="24" w16cid:durableId="1668746693">
    <w:abstractNumId w:val="20"/>
  </w:num>
  <w:num w:numId="25" w16cid:durableId="1204058516">
    <w:abstractNumId w:val="23"/>
  </w:num>
  <w:num w:numId="26" w16cid:durableId="457723413">
    <w:abstractNumId w:val="9"/>
  </w:num>
  <w:num w:numId="27" w16cid:durableId="2013291952">
    <w:abstractNumId w:val="19"/>
  </w:num>
  <w:num w:numId="28" w16cid:durableId="1563786498">
    <w:abstractNumId w:val="3"/>
  </w:num>
  <w:num w:numId="29" w16cid:durableId="551960809">
    <w:abstractNumId w:val="2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hdrShapeDefaults>
    <o:shapedefaults v:ext="edit" spidmax="241665"/>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C99"/>
    <w:rsid w:val="000010BC"/>
    <w:rsid w:val="0000116B"/>
    <w:rsid w:val="00001293"/>
    <w:rsid w:val="0000138C"/>
    <w:rsid w:val="00001D45"/>
    <w:rsid w:val="0000258D"/>
    <w:rsid w:val="00002B33"/>
    <w:rsid w:val="000039EF"/>
    <w:rsid w:val="000045A4"/>
    <w:rsid w:val="00004D5B"/>
    <w:rsid w:val="00005B38"/>
    <w:rsid w:val="0000610C"/>
    <w:rsid w:val="000068BA"/>
    <w:rsid w:val="00006A58"/>
    <w:rsid w:val="0000747B"/>
    <w:rsid w:val="000074A5"/>
    <w:rsid w:val="0000753F"/>
    <w:rsid w:val="00007703"/>
    <w:rsid w:val="00007DFA"/>
    <w:rsid w:val="000102DA"/>
    <w:rsid w:val="00010DF8"/>
    <w:rsid w:val="00011608"/>
    <w:rsid w:val="00011FB2"/>
    <w:rsid w:val="0001284B"/>
    <w:rsid w:val="00013407"/>
    <w:rsid w:val="0001416D"/>
    <w:rsid w:val="000146ED"/>
    <w:rsid w:val="000152AE"/>
    <w:rsid w:val="00015FA2"/>
    <w:rsid w:val="00016130"/>
    <w:rsid w:val="000166BA"/>
    <w:rsid w:val="00016771"/>
    <w:rsid w:val="00016882"/>
    <w:rsid w:val="0001691F"/>
    <w:rsid w:val="00016D88"/>
    <w:rsid w:val="000200EF"/>
    <w:rsid w:val="000201F8"/>
    <w:rsid w:val="00020E43"/>
    <w:rsid w:val="00021048"/>
    <w:rsid w:val="00021117"/>
    <w:rsid w:val="00021946"/>
    <w:rsid w:val="00021D4B"/>
    <w:rsid w:val="000223D8"/>
    <w:rsid w:val="0002326E"/>
    <w:rsid w:val="000241A7"/>
    <w:rsid w:val="00024DB6"/>
    <w:rsid w:val="000251FE"/>
    <w:rsid w:val="000252A8"/>
    <w:rsid w:val="000252E9"/>
    <w:rsid w:val="00025F47"/>
    <w:rsid w:val="000268ED"/>
    <w:rsid w:val="00026B99"/>
    <w:rsid w:val="00026F99"/>
    <w:rsid w:val="00027321"/>
    <w:rsid w:val="00027A6F"/>
    <w:rsid w:val="00030C7C"/>
    <w:rsid w:val="000318D5"/>
    <w:rsid w:val="00031C18"/>
    <w:rsid w:val="00032283"/>
    <w:rsid w:val="000327DD"/>
    <w:rsid w:val="00032D7C"/>
    <w:rsid w:val="0003317E"/>
    <w:rsid w:val="000336C9"/>
    <w:rsid w:val="000363CF"/>
    <w:rsid w:val="00036D99"/>
    <w:rsid w:val="00036EB1"/>
    <w:rsid w:val="00037592"/>
    <w:rsid w:val="000379F7"/>
    <w:rsid w:val="00040432"/>
    <w:rsid w:val="00040C74"/>
    <w:rsid w:val="00040F09"/>
    <w:rsid w:val="0004157A"/>
    <w:rsid w:val="00041BCD"/>
    <w:rsid w:val="00042393"/>
    <w:rsid w:val="000435B7"/>
    <w:rsid w:val="00045991"/>
    <w:rsid w:val="00045A1E"/>
    <w:rsid w:val="00045F4F"/>
    <w:rsid w:val="00046FE9"/>
    <w:rsid w:val="000474E1"/>
    <w:rsid w:val="0004761B"/>
    <w:rsid w:val="0004783F"/>
    <w:rsid w:val="00051A77"/>
    <w:rsid w:val="00051F38"/>
    <w:rsid w:val="00052889"/>
    <w:rsid w:val="00053354"/>
    <w:rsid w:val="000534B5"/>
    <w:rsid w:val="000539A6"/>
    <w:rsid w:val="00053F41"/>
    <w:rsid w:val="0005430A"/>
    <w:rsid w:val="00054528"/>
    <w:rsid w:val="0005467C"/>
    <w:rsid w:val="0005489E"/>
    <w:rsid w:val="00054998"/>
    <w:rsid w:val="00054AA9"/>
    <w:rsid w:val="00054C9F"/>
    <w:rsid w:val="000555D4"/>
    <w:rsid w:val="00055714"/>
    <w:rsid w:val="00055B9D"/>
    <w:rsid w:val="00055C72"/>
    <w:rsid w:val="000574C8"/>
    <w:rsid w:val="00060161"/>
    <w:rsid w:val="00060907"/>
    <w:rsid w:val="00060C6C"/>
    <w:rsid w:val="00061250"/>
    <w:rsid w:val="0006146E"/>
    <w:rsid w:val="00062909"/>
    <w:rsid w:val="00063C8B"/>
    <w:rsid w:val="0006468D"/>
    <w:rsid w:val="0006476C"/>
    <w:rsid w:val="000662D8"/>
    <w:rsid w:val="00066814"/>
    <w:rsid w:val="0006728F"/>
    <w:rsid w:val="000677CC"/>
    <w:rsid w:val="0006785C"/>
    <w:rsid w:val="00070366"/>
    <w:rsid w:val="00070F6D"/>
    <w:rsid w:val="00071735"/>
    <w:rsid w:val="000726C6"/>
    <w:rsid w:val="0007286D"/>
    <w:rsid w:val="0007313F"/>
    <w:rsid w:val="0007314D"/>
    <w:rsid w:val="00074451"/>
    <w:rsid w:val="00074936"/>
    <w:rsid w:val="00074C8C"/>
    <w:rsid w:val="0007513A"/>
    <w:rsid w:val="00076926"/>
    <w:rsid w:val="000772C9"/>
    <w:rsid w:val="0008097C"/>
    <w:rsid w:val="000810EF"/>
    <w:rsid w:val="00081926"/>
    <w:rsid w:val="0008257D"/>
    <w:rsid w:val="00082C01"/>
    <w:rsid w:val="000845AF"/>
    <w:rsid w:val="000856A9"/>
    <w:rsid w:val="00087243"/>
    <w:rsid w:val="00087299"/>
    <w:rsid w:val="000873BC"/>
    <w:rsid w:val="00087866"/>
    <w:rsid w:val="00090A5A"/>
    <w:rsid w:val="00090B4E"/>
    <w:rsid w:val="0009132D"/>
    <w:rsid w:val="000923A4"/>
    <w:rsid w:val="00092516"/>
    <w:rsid w:val="00092CD6"/>
    <w:rsid w:val="00093B03"/>
    <w:rsid w:val="000940E8"/>
    <w:rsid w:val="000944A5"/>
    <w:rsid w:val="00095460"/>
    <w:rsid w:val="000957FB"/>
    <w:rsid w:val="000964DC"/>
    <w:rsid w:val="00097197"/>
    <w:rsid w:val="0009738C"/>
    <w:rsid w:val="000977BE"/>
    <w:rsid w:val="000977EA"/>
    <w:rsid w:val="00097882"/>
    <w:rsid w:val="000A011F"/>
    <w:rsid w:val="000A0B76"/>
    <w:rsid w:val="000A0BC6"/>
    <w:rsid w:val="000A0E86"/>
    <w:rsid w:val="000A1178"/>
    <w:rsid w:val="000A128D"/>
    <w:rsid w:val="000A2781"/>
    <w:rsid w:val="000A2A9E"/>
    <w:rsid w:val="000A37B7"/>
    <w:rsid w:val="000A3CF9"/>
    <w:rsid w:val="000A416B"/>
    <w:rsid w:val="000A4244"/>
    <w:rsid w:val="000A45AE"/>
    <w:rsid w:val="000A4A71"/>
    <w:rsid w:val="000A5422"/>
    <w:rsid w:val="000A5A75"/>
    <w:rsid w:val="000A73E6"/>
    <w:rsid w:val="000A7600"/>
    <w:rsid w:val="000A7636"/>
    <w:rsid w:val="000A766A"/>
    <w:rsid w:val="000B01F9"/>
    <w:rsid w:val="000B02E4"/>
    <w:rsid w:val="000B05BF"/>
    <w:rsid w:val="000B1A1C"/>
    <w:rsid w:val="000B2292"/>
    <w:rsid w:val="000B253D"/>
    <w:rsid w:val="000B2F0C"/>
    <w:rsid w:val="000B4851"/>
    <w:rsid w:val="000B4D68"/>
    <w:rsid w:val="000B4DDD"/>
    <w:rsid w:val="000B5EB6"/>
    <w:rsid w:val="000B6479"/>
    <w:rsid w:val="000B70E6"/>
    <w:rsid w:val="000B7490"/>
    <w:rsid w:val="000C02E4"/>
    <w:rsid w:val="000C04A8"/>
    <w:rsid w:val="000C1164"/>
    <w:rsid w:val="000C29A2"/>
    <w:rsid w:val="000C2A7D"/>
    <w:rsid w:val="000C3A44"/>
    <w:rsid w:val="000C468A"/>
    <w:rsid w:val="000C46B1"/>
    <w:rsid w:val="000C4887"/>
    <w:rsid w:val="000C4A5A"/>
    <w:rsid w:val="000C4ACA"/>
    <w:rsid w:val="000C4CE2"/>
    <w:rsid w:val="000C4D33"/>
    <w:rsid w:val="000C50A1"/>
    <w:rsid w:val="000C5E4E"/>
    <w:rsid w:val="000C610F"/>
    <w:rsid w:val="000C656D"/>
    <w:rsid w:val="000C6C5B"/>
    <w:rsid w:val="000C70E6"/>
    <w:rsid w:val="000C74E3"/>
    <w:rsid w:val="000D006B"/>
    <w:rsid w:val="000D01BB"/>
    <w:rsid w:val="000D0A65"/>
    <w:rsid w:val="000D188D"/>
    <w:rsid w:val="000D19FD"/>
    <w:rsid w:val="000D2589"/>
    <w:rsid w:val="000D2A74"/>
    <w:rsid w:val="000D32F6"/>
    <w:rsid w:val="000D3886"/>
    <w:rsid w:val="000D3D24"/>
    <w:rsid w:val="000D544F"/>
    <w:rsid w:val="000D57D0"/>
    <w:rsid w:val="000D674B"/>
    <w:rsid w:val="000D75F9"/>
    <w:rsid w:val="000E112B"/>
    <w:rsid w:val="000E2507"/>
    <w:rsid w:val="000E3229"/>
    <w:rsid w:val="000E38EF"/>
    <w:rsid w:val="000E3C80"/>
    <w:rsid w:val="000E3C85"/>
    <w:rsid w:val="000E405B"/>
    <w:rsid w:val="000E4A2C"/>
    <w:rsid w:val="000E5198"/>
    <w:rsid w:val="000E5508"/>
    <w:rsid w:val="000E5611"/>
    <w:rsid w:val="000E5627"/>
    <w:rsid w:val="000E5D26"/>
    <w:rsid w:val="000E61B8"/>
    <w:rsid w:val="000E678B"/>
    <w:rsid w:val="000E6904"/>
    <w:rsid w:val="000E7306"/>
    <w:rsid w:val="000E7B00"/>
    <w:rsid w:val="000F0515"/>
    <w:rsid w:val="000F06E3"/>
    <w:rsid w:val="000F096E"/>
    <w:rsid w:val="000F09C0"/>
    <w:rsid w:val="000F0A96"/>
    <w:rsid w:val="000F0D15"/>
    <w:rsid w:val="000F22A0"/>
    <w:rsid w:val="000F2588"/>
    <w:rsid w:val="000F2981"/>
    <w:rsid w:val="000F29AE"/>
    <w:rsid w:val="000F2EF4"/>
    <w:rsid w:val="000F372F"/>
    <w:rsid w:val="000F42F6"/>
    <w:rsid w:val="000F459A"/>
    <w:rsid w:val="000F5185"/>
    <w:rsid w:val="000F5BD7"/>
    <w:rsid w:val="000F5F69"/>
    <w:rsid w:val="000F63CC"/>
    <w:rsid w:val="000F64F4"/>
    <w:rsid w:val="000F6859"/>
    <w:rsid w:val="000F7AB9"/>
    <w:rsid w:val="000F7F31"/>
    <w:rsid w:val="000F7FB5"/>
    <w:rsid w:val="00100001"/>
    <w:rsid w:val="001003CD"/>
    <w:rsid w:val="00100B96"/>
    <w:rsid w:val="00101CDE"/>
    <w:rsid w:val="00101F95"/>
    <w:rsid w:val="001020A8"/>
    <w:rsid w:val="00102493"/>
    <w:rsid w:val="0010255F"/>
    <w:rsid w:val="00102575"/>
    <w:rsid w:val="001026B1"/>
    <w:rsid w:val="00102A74"/>
    <w:rsid w:val="00103780"/>
    <w:rsid w:val="001037A0"/>
    <w:rsid w:val="00103B2B"/>
    <w:rsid w:val="00103D65"/>
    <w:rsid w:val="00104DE9"/>
    <w:rsid w:val="00105A34"/>
    <w:rsid w:val="00106D6F"/>
    <w:rsid w:val="00106EDF"/>
    <w:rsid w:val="001078C1"/>
    <w:rsid w:val="0011118A"/>
    <w:rsid w:val="001115A1"/>
    <w:rsid w:val="0011160E"/>
    <w:rsid w:val="00112E6F"/>
    <w:rsid w:val="00113694"/>
    <w:rsid w:val="00115D41"/>
    <w:rsid w:val="00115FCB"/>
    <w:rsid w:val="00116515"/>
    <w:rsid w:val="00116691"/>
    <w:rsid w:val="00116A29"/>
    <w:rsid w:val="00116B26"/>
    <w:rsid w:val="00117901"/>
    <w:rsid w:val="001216AC"/>
    <w:rsid w:val="001223B3"/>
    <w:rsid w:val="001234F6"/>
    <w:rsid w:val="00123D85"/>
    <w:rsid w:val="00123F30"/>
    <w:rsid w:val="00125089"/>
    <w:rsid w:val="0012627F"/>
    <w:rsid w:val="0012676A"/>
    <w:rsid w:val="001275CD"/>
    <w:rsid w:val="00127613"/>
    <w:rsid w:val="00130035"/>
    <w:rsid w:val="00130C29"/>
    <w:rsid w:val="00131856"/>
    <w:rsid w:val="00131EB7"/>
    <w:rsid w:val="00132395"/>
    <w:rsid w:val="00132D85"/>
    <w:rsid w:val="00133A3A"/>
    <w:rsid w:val="00133BF8"/>
    <w:rsid w:val="001341CA"/>
    <w:rsid w:val="001374DC"/>
    <w:rsid w:val="001377C0"/>
    <w:rsid w:val="0014001E"/>
    <w:rsid w:val="001403F8"/>
    <w:rsid w:val="001405ED"/>
    <w:rsid w:val="001409AF"/>
    <w:rsid w:val="00140EFE"/>
    <w:rsid w:val="001416B2"/>
    <w:rsid w:val="00141CAA"/>
    <w:rsid w:val="00141FBF"/>
    <w:rsid w:val="001428F4"/>
    <w:rsid w:val="00142F87"/>
    <w:rsid w:val="001442DF"/>
    <w:rsid w:val="00145567"/>
    <w:rsid w:val="00146000"/>
    <w:rsid w:val="00146BEC"/>
    <w:rsid w:val="00146E52"/>
    <w:rsid w:val="00146FDE"/>
    <w:rsid w:val="00147BFB"/>
    <w:rsid w:val="00150276"/>
    <w:rsid w:val="001504FC"/>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5751"/>
    <w:rsid w:val="00156244"/>
    <w:rsid w:val="0015696D"/>
    <w:rsid w:val="0015713C"/>
    <w:rsid w:val="00160C06"/>
    <w:rsid w:val="00161008"/>
    <w:rsid w:val="001610CD"/>
    <w:rsid w:val="00161807"/>
    <w:rsid w:val="00162326"/>
    <w:rsid w:val="00162B1F"/>
    <w:rsid w:val="00162D08"/>
    <w:rsid w:val="001630A7"/>
    <w:rsid w:val="00163256"/>
    <w:rsid w:val="001635A0"/>
    <w:rsid w:val="0016399D"/>
    <w:rsid w:val="00163C9E"/>
    <w:rsid w:val="00164531"/>
    <w:rsid w:val="00164546"/>
    <w:rsid w:val="00164612"/>
    <w:rsid w:val="00164BE9"/>
    <w:rsid w:val="0016525F"/>
    <w:rsid w:val="0016696A"/>
    <w:rsid w:val="00167377"/>
    <w:rsid w:val="001673FE"/>
    <w:rsid w:val="001676AA"/>
    <w:rsid w:val="00167CEB"/>
    <w:rsid w:val="00170010"/>
    <w:rsid w:val="0017051D"/>
    <w:rsid w:val="0017097A"/>
    <w:rsid w:val="00170F3F"/>
    <w:rsid w:val="001719A5"/>
    <w:rsid w:val="00171CCB"/>
    <w:rsid w:val="00172377"/>
    <w:rsid w:val="00172C4B"/>
    <w:rsid w:val="0017395E"/>
    <w:rsid w:val="00174195"/>
    <w:rsid w:val="001750C2"/>
    <w:rsid w:val="00175659"/>
    <w:rsid w:val="00175AE0"/>
    <w:rsid w:val="00176417"/>
    <w:rsid w:val="00176D0C"/>
    <w:rsid w:val="00177000"/>
    <w:rsid w:val="001770B0"/>
    <w:rsid w:val="0018031B"/>
    <w:rsid w:val="001807D6"/>
    <w:rsid w:val="00181100"/>
    <w:rsid w:val="00181DAC"/>
    <w:rsid w:val="001820F4"/>
    <w:rsid w:val="001825A2"/>
    <w:rsid w:val="001834DD"/>
    <w:rsid w:val="0018358A"/>
    <w:rsid w:val="001838BD"/>
    <w:rsid w:val="0018453F"/>
    <w:rsid w:val="001855B6"/>
    <w:rsid w:val="00185938"/>
    <w:rsid w:val="0018631A"/>
    <w:rsid w:val="00187A10"/>
    <w:rsid w:val="00187A28"/>
    <w:rsid w:val="00187FA5"/>
    <w:rsid w:val="00190F52"/>
    <w:rsid w:val="001915AD"/>
    <w:rsid w:val="00191F24"/>
    <w:rsid w:val="00192BA1"/>
    <w:rsid w:val="0019348D"/>
    <w:rsid w:val="00193517"/>
    <w:rsid w:val="001937B8"/>
    <w:rsid w:val="001944A9"/>
    <w:rsid w:val="0019456A"/>
    <w:rsid w:val="001945A7"/>
    <w:rsid w:val="0019489C"/>
    <w:rsid w:val="00195F89"/>
    <w:rsid w:val="001960F8"/>
    <w:rsid w:val="001969D8"/>
    <w:rsid w:val="00196A1A"/>
    <w:rsid w:val="00196F59"/>
    <w:rsid w:val="00197034"/>
    <w:rsid w:val="00197438"/>
    <w:rsid w:val="001A0E39"/>
    <w:rsid w:val="001A28EC"/>
    <w:rsid w:val="001A395E"/>
    <w:rsid w:val="001A3C32"/>
    <w:rsid w:val="001A3F8B"/>
    <w:rsid w:val="001A3FF0"/>
    <w:rsid w:val="001A4583"/>
    <w:rsid w:val="001A4BAA"/>
    <w:rsid w:val="001A5E91"/>
    <w:rsid w:val="001A74A3"/>
    <w:rsid w:val="001A77B7"/>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E3A"/>
    <w:rsid w:val="001B7C63"/>
    <w:rsid w:val="001B7D81"/>
    <w:rsid w:val="001C04E1"/>
    <w:rsid w:val="001C0FCE"/>
    <w:rsid w:val="001C2542"/>
    <w:rsid w:val="001C3380"/>
    <w:rsid w:val="001C391B"/>
    <w:rsid w:val="001C3AA9"/>
    <w:rsid w:val="001C41BB"/>
    <w:rsid w:val="001C485F"/>
    <w:rsid w:val="001C4B54"/>
    <w:rsid w:val="001C4F33"/>
    <w:rsid w:val="001C5044"/>
    <w:rsid w:val="001C5244"/>
    <w:rsid w:val="001C6621"/>
    <w:rsid w:val="001C6801"/>
    <w:rsid w:val="001C6B06"/>
    <w:rsid w:val="001C6E44"/>
    <w:rsid w:val="001C72E3"/>
    <w:rsid w:val="001C74F9"/>
    <w:rsid w:val="001C750E"/>
    <w:rsid w:val="001D0F99"/>
    <w:rsid w:val="001D126B"/>
    <w:rsid w:val="001D180E"/>
    <w:rsid w:val="001D246E"/>
    <w:rsid w:val="001D255F"/>
    <w:rsid w:val="001D2C70"/>
    <w:rsid w:val="001D36AB"/>
    <w:rsid w:val="001D37CA"/>
    <w:rsid w:val="001D3CDD"/>
    <w:rsid w:val="001D43B9"/>
    <w:rsid w:val="001D4839"/>
    <w:rsid w:val="001D49ED"/>
    <w:rsid w:val="001D4CB1"/>
    <w:rsid w:val="001D5C19"/>
    <w:rsid w:val="001D6C20"/>
    <w:rsid w:val="001D6F71"/>
    <w:rsid w:val="001D7036"/>
    <w:rsid w:val="001D710F"/>
    <w:rsid w:val="001D75D7"/>
    <w:rsid w:val="001E09AB"/>
    <w:rsid w:val="001E1BBF"/>
    <w:rsid w:val="001E2D3E"/>
    <w:rsid w:val="001E33DC"/>
    <w:rsid w:val="001E46DD"/>
    <w:rsid w:val="001E5D6B"/>
    <w:rsid w:val="001E6AB1"/>
    <w:rsid w:val="001E6BE4"/>
    <w:rsid w:val="001E6F76"/>
    <w:rsid w:val="001E71CE"/>
    <w:rsid w:val="001F0382"/>
    <w:rsid w:val="001F070A"/>
    <w:rsid w:val="001F24A8"/>
    <w:rsid w:val="001F298C"/>
    <w:rsid w:val="001F2FC9"/>
    <w:rsid w:val="001F4FEC"/>
    <w:rsid w:val="001F6626"/>
    <w:rsid w:val="001F6840"/>
    <w:rsid w:val="001F7035"/>
    <w:rsid w:val="001F7A95"/>
    <w:rsid w:val="0020027C"/>
    <w:rsid w:val="00200792"/>
    <w:rsid w:val="002010A0"/>
    <w:rsid w:val="0020111E"/>
    <w:rsid w:val="002017F6"/>
    <w:rsid w:val="002020C6"/>
    <w:rsid w:val="0020260F"/>
    <w:rsid w:val="0020287B"/>
    <w:rsid w:val="00202A42"/>
    <w:rsid w:val="002037ED"/>
    <w:rsid w:val="00204376"/>
    <w:rsid w:val="00204E59"/>
    <w:rsid w:val="00204F1E"/>
    <w:rsid w:val="0020511B"/>
    <w:rsid w:val="002052B3"/>
    <w:rsid w:val="00205C88"/>
    <w:rsid w:val="0020631E"/>
    <w:rsid w:val="00206338"/>
    <w:rsid w:val="002067FA"/>
    <w:rsid w:val="0020796F"/>
    <w:rsid w:val="0021035E"/>
    <w:rsid w:val="0021039F"/>
    <w:rsid w:val="0021100A"/>
    <w:rsid w:val="002112D1"/>
    <w:rsid w:val="00211602"/>
    <w:rsid w:val="00212401"/>
    <w:rsid w:val="00212AE1"/>
    <w:rsid w:val="00212ED8"/>
    <w:rsid w:val="00213363"/>
    <w:rsid w:val="00213EEF"/>
    <w:rsid w:val="0021429D"/>
    <w:rsid w:val="00214E1A"/>
    <w:rsid w:val="00214ECD"/>
    <w:rsid w:val="00214F05"/>
    <w:rsid w:val="00215115"/>
    <w:rsid w:val="00216340"/>
    <w:rsid w:val="00216502"/>
    <w:rsid w:val="00216C44"/>
    <w:rsid w:val="00216D86"/>
    <w:rsid w:val="00217ABE"/>
    <w:rsid w:val="00220881"/>
    <w:rsid w:val="002212A7"/>
    <w:rsid w:val="00221524"/>
    <w:rsid w:val="002228C1"/>
    <w:rsid w:val="00223E60"/>
    <w:rsid w:val="00224EA5"/>
    <w:rsid w:val="00225149"/>
    <w:rsid w:val="0022514D"/>
    <w:rsid w:val="00225337"/>
    <w:rsid w:val="002253C7"/>
    <w:rsid w:val="00225ADB"/>
    <w:rsid w:val="00225CF0"/>
    <w:rsid w:val="00226B7B"/>
    <w:rsid w:val="00226CC4"/>
    <w:rsid w:val="0022718A"/>
    <w:rsid w:val="002271F9"/>
    <w:rsid w:val="00227336"/>
    <w:rsid w:val="00227AF1"/>
    <w:rsid w:val="00227F29"/>
    <w:rsid w:val="0023086C"/>
    <w:rsid w:val="0023088F"/>
    <w:rsid w:val="00230E2D"/>
    <w:rsid w:val="00231C91"/>
    <w:rsid w:val="0023253A"/>
    <w:rsid w:val="00232551"/>
    <w:rsid w:val="00232CF3"/>
    <w:rsid w:val="002334C8"/>
    <w:rsid w:val="00233677"/>
    <w:rsid w:val="00233BF0"/>
    <w:rsid w:val="0023491E"/>
    <w:rsid w:val="00234AEC"/>
    <w:rsid w:val="002351AD"/>
    <w:rsid w:val="0023620C"/>
    <w:rsid w:val="00236395"/>
    <w:rsid w:val="002364F6"/>
    <w:rsid w:val="002368F1"/>
    <w:rsid w:val="00236EF1"/>
    <w:rsid w:val="0023733F"/>
    <w:rsid w:val="0023760E"/>
    <w:rsid w:val="00237E16"/>
    <w:rsid w:val="002401A3"/>
    <w:rsid w:val="00240EBE"/>
    <w:rsid w:val="00240FB2"/>
    <w:rsid w:val="002420F6"/>
    <w:rsid w:val="0024285E"/>
    <w:rsid w:val="002430BC"/>
    <w:rsid w:val="002433D3"/>
    <w:rsid w:val="00243EB9"/>
    <w:rsid w:val="00243F28"/>
    <w:rsid w:val="00244190"/>
    <w:rsid w:val="00244DEA"/>
    <w:rsid w:val="00245D2B"/>
    <w:rsid w:val="00246494"/>
    <w:rsid w:val="00246B13"/>
    <w:rsid w:val="00247089"/>
    <w:rsid w:val="002471E1"/>
    <w:rsid w:val="00247415"/>
    <w:rsid w:val="002477D3"/>
    <w:rsid w:val="00247F6F"/>
    <w:rsid w:val="00247F81"/>
    <w:rsid w:val="00250482"/>
    <w:rsid w:val="00251041"/>
    <w:rsid w:val="002515AB"/>
    <w:rsid w:val="00251FB9"/>
    <w:rsid w:val="00252572"/>
    <w:rsid w:val="00252894"/>
    <w:rsid w:val="00253483"/>
    <w:rsid w:val="00254013"/>
    <w:rsid w:val="0025585B"/>
    <w:rsid w:val="00255E42"/>
    <w:rsid w:val="002563B6"/>
    <w:rsid w:val="002566AF"/>
    <w:rsid w:val="002569F7"/>
    <w:rsid w:val="002573F5"/>
    <w:rsid w:val="00257877"/>
    <w:rsid w:val="00260602"/>
    <w:rsid w:val="002607CD"/>
    <w:rsid w:val="00261105"/>
    <w:rsid w:val="0026160B"/>
    <w:rsid w:val="00262278"/>
    <w:rsid w:val="00263444"/>
    <w:rsid w:val="00264101"/>
    <w:rsid w:val="0026526C"/>
    <w:rsid w:val="002662F8"/>
    <w:rsid w:val="0026678A"/>
    <w:rsid w:val="00267561"/>
    <w:rsid w:val="00267E8C"/>
    <w:rsid w:val="0027164E"/>
    <w:rsid w:val="00271E3C"/>
    <w:rsid w:val="00272C8C"/>
    <w:rsid w:val="00272C98"/>
    <w:rsid w:val="00272EB1"/>
    <w:rsid w:val="00273AF5"/>
    <w:rsid w:val="00275E7A"/>
    <w:rsid w:val="0027627F"/>
    <w:rsid w:val="00276CB4"/>
    <w:rsid w:val="00276DDA"/>
    <w:rsid w:val="00276F12"/>
    <w:rsid w:val="00277D35"/>
    <w:rsid w:val="0028089F"/>
    <w:rsid w:val="00281270"/>
    <w:rsid w:val="00281A0D"/>
    <w:rsid w:val="00281A33"/>
    <w:rsid w:val="00281CBB"/>
    <w:rsid w:val="00281DF7"/>
    <w:rsid w:val="002823B9"/>
    <w:rsid w:val="00282808"/>
    <w:rsid w:val="00282BC5"/>
    <w:rsid w:val="00285680"/>
    <w:rsid w:val="002863F9"/>
    <w:rsid w:val="00290307"/>
    <w:rsid w:val="00290385"/>
    <w:rsid w:val="00292D77"/>
    <w:rsid w:val="0029357C"/>
    <w:rsid w:val="002935ED"/>
    <w:rsid w:val="002938E1"/>
    <w:rsid w:val="00293F8D"/>
    <w:rsid w:val="0029405A"/>
    <w:rsid w:val="002948C4"/>
    <w:rsid w:val="00296C49"/>
    <w:rsid w:val="00296FD9"/>
    <w:rsid w:val="00297858"/>
    <w:rsid w:val="00297F59"/>
    <w:rsid w:val="002A0B1B"/>
    <w:rsid w:val="002A0CF4"/>
    <w:rsid w:val="002A2D4F"/>
    <w:rsid w:val="002A30F5"/>
    <w:rsid w:val="002A33B7"/>
    <w:rsid w:val="002A38BE"/>
    <w:rsid w:val="002A4068"/>
    <w:rsid w:val="002A4E4A"/>
    <w:rsid w:val="002A5374"/>
    <w:rsid w:val="002A65FA"/>
    <w:rsid w:val="002A7AF3"/>
    <w:rsid w:val="002B123D"/>
    <w:rsid w:val="002B1C40"/>
    <w:rsid w:val="002B3564"/>
    <w:rsid w:val="002B397B"/>
    <w:rsid w:val="002B39E8"/>
    <w:rsid w:val="002B3E4F"/>
    <w:rsid w:val="002B3EA5"/>
    <w:rsid w:val="002B4322"/>
    <w:rsid w:val="002B543E"/>
    <w:rsid w:val="002B573A"/>
    <w:rsid w:val="002B6567"/>
    <w:rsid w:val="002B7C70"/>
    <w:rsid w:val="002C017B"/>
    <w:rsid w:val="002C15B0"/>
    <w:rsid w:val="002C19CF"/>
    <w:rsid w:val="002C24D9"/>
    <w:rsid w:val="002C3680"/>
    <w:rsid w:val="002C42B1"/>
    <w:rsid w:val="002C436D"/>
    <w:rsid w:val="002C459E"/>
    <w:rsid w:val="002C4C3A"/>
    <w:rsid w:val="002C4E0F"/>
    <w:rsid w:val="002C540E"/>
    <w:rsid w:val="002C6045"/>
    <w:rsid w:val="002C662B"/>
    <w:rsid w:val="002C6857"/>
    <w:rsid w:val="002C6EDA"/>
    <w:rsid w:val="002C6F82"/>
    <w:rsid w:val="002C76D7"/>
    <w:rsid w:val="002C7FFC"/>
    <w:rsid w:val="002D1583"/>
    <w:rsid w:val="002D265D"/>
    <w:rsid w:val="002D2F2B"/>
    <w:rsid w:val="002D4256"/>
    <w:rsid w:val="002D4278"/>
    <w:rsid w:val="002D45A1"/>
    <w:rsid w:val="002D461E"/>
    <w:rsid w:val="002D472E"/>
    <w:rsid w:val="002D54AF"/>
    <w:rsid w:val="002D55AE"/>
    <w:rsid w:val="002D609D"/>
    <w:rsid w:val="002D665B"/>
    <w:rsid w:val="002D6930"/>
    <w:rsid w:val="002E06F9"/>
    <w:rsid w:val="002E0E1D"/>
    <w:rsid w:val="002E2417"/>
    <w:rsid w:val="002E250E"/>
    <w:rsid w:val="002E266E"/>
    <w:rsid w:val="002E2A21"/>
    <w:rsid w:val="002E3565"/>
    <w:rsid w:val="002E3879"/>
    <w:rsid w:val="002E3BE2"/>
    <w:rsid w:val="002E3F7C"/>
    <w:rsid w:val="002E504C"/>
    <w:rsid w:val="002E5996"/>
    <w:rsid w:val="002E5C45"/>
    <w:rsid w:val="002E6C34"/>
    <w:rsid w:val="002E765E"/>
    <w:rsid w:val="002E7693"/>
    <w:rsid w:val="002E7B09"/>
    <w:rsid w:val="002F0BB8"/>
    <w:rsid w:val="002F1069"/>
    <w:rsid w:val="002F1226"/>
    <w:rsid w:val="002F1354"/>
    <w:rsid w:val="002F1C20"/>
    <w:rsid w:val="002F1DDC"/>
    <w:rsid w:val="002F24E0"/>
    <w:rsid w:val="002F3125"/>
    <w:rsid w:val="002F31A4"/>
    <w:rsid w:val="002F4181"/>
    <w:rsid w:val="002F4A0A"/>
    <w:rsid w:val="002F50BB"/>
    <w:rsid w:val="002F5F83"/>
    <w:rsid w:val="002F60BB"/>
    <w:rsid w:val="002F74CE"/>
    <w:rsid w:val="002F772E"/>
    <w:rsid w:val="002F7B0D"/>
    <w:rsid w:val="002F7B62"/>
    <w:rsid w:val="002F7C88"/>
    <w:rsid w:val="003006AB"/>
    <w:rsid w:val="0030138B"/>
    <w:rsid w:val="00301C53"/>
    <w:rsid w:val="00301CAE"/>
    <w:rsid w:val="0030244E"/>
    <w:rsid w:val="0030274E"/>
    <w:rsid w:val="003038C7"/>
    <w:rsid w:val="00303BF2"/>
    <w:rsid w:val="00303D48"/>
    <w:rsid w:val="0030412C"/>
    <w:rsid w:val="003046EC"/>
    <w:rsid w:val="00304A43"/>
    <w:rsid w:val="00304E71"/>
    <w:rsid w:val="00305167"/>
    <w:rsid w:val="00305442"/>
    <w:rsid w:val="00305FF2"/>
    <w:rsid w:val="00306C31"/>
    <w:rsid w:val="00306EF7"/>
    <w:rsid w:val="003079F4"/>
    <w:rsid w:val="00307D79"/>
    <w:rsid w:val="00307F43"/>
    <w:rsid w:val="00307FC9"/>
    <w:rsid w:val="00310366"/>
    <w:rsid w:val="00310827"/>
    <w:rsid w:val="003110A6"/>
    <w:rsid w:val="00313483"/>
    <w:rsid w:val="00314A14"/>
    <w:rsid w:val="00315ACE"/>
    <w:rsid w:val="00315AE9"/>
    <w:rsid w:val="00315CB3"/>
    <w:rsid w:val="00316239"/>
    <w:rsid w:val="00316EF1"/>
    <w:rsid w:val="00320A52"/>
    <w:rsid w:val="003215A8"/>
    <w:rsid w:val="00321A86"/>
    <w:rsid w:val="00323310"/>
    <w:rsid w:val="003245C3"/>
    <w:rsid w:val="00324AF8"/>
    <w:rsid w:val="00325035"/>
    <w:rsid w:val="0032505C"/>
    <w:rsid w:val="00325C8C"/>
    <w:rsid w:val="00327FFE"/>
    <w:rsid w:val="003307FE"/>
    <w:rsid w:val="00331057"/>
    <w:rsid w:val="00332664"/>
    <w:rsid w:val="003329C8"/>
    <w:rsid w:val="0033359F"/>
    <w:rsid w:val="00333947"/>
    <w:rsid w:val="0033415B"/>
    <w:rsid w:val="00334356"/>
    <w:rsid w:val="0033447B"/>
    <w:rsid w:val="00334A9B"/>
    <w:rsid w:val="0033559F"/>
    <w:rsid w:val="00336B65"/>
    <w:rsid w:val="00336E31"/>
    <w:rsid w:val="00337508"/>
    <w:rsid w:val="00340D6E"/>
    <w:rsid w:val="00341B73"/>
    <w:rsid w:val="00341C89"/>
    <w:rsid w:val="00342342"/>
    <w:rsid w:val="003434FB"/>
    <w:rsid w:val="003436E2"/>
    <w:rsid w:val="00343BC5"/>
    <w:rsid w:val="0034428B"/>
    <w:rsid w:val="003447EA"/>
    <w:rsid w:val="00344950"/>
    <w:rsid w:val="00344A36"/>
    <w:rsid w:val="00344FE5"/>
    <w:rsid w:val="00345156"/>
    <w:rsid w:val="00345347"/>
    <w:rsid w:val="0034534D"/>
    <w:rsid w:val="00345792"/>
    <w:rsid w:val="00345BAD"/>
    <w:rsid w:val="00345BFA"/>
    <w:rsid w:val="00345FAF"/>
    <w:rsid w:val="00346334"/>
    <w:rsid w:val="003469FD"/>
    <w:rsid w:val="00346BF3"/>
    <w:rsid w:val="00346C57"/>
    <w:rsid w:val="0034716B"/>
    <w:rsid w:val="00350607"/>
    <w:rsid w:val="003510F0"/>
    <w:rsid w:val="0035179E"/>
    <w:rsid w:val="00352373"/>
    <w:rsid w:val="00352C2A"/>
    <w:rsid w:val="00353856"/>
    <w:rsid w:val="003548AD"/>
    <w:rsid w:val="00354BB6"/>
    <w:rsid w:val="00355EF6"/>
    <w:rsid w:val="00355FDE"/>
    <w:rsid w:val="003561FA"/>
    <w:rsid w:val="0036005F"/>
    <w:rsid w:val="0036015C"/>
    <w:rsid w:val="0036151B"/>
    <w:rsid w:val="003617AA"/>
    <w:rsid w:val="00361A8D"/>
    <w:rsid w:val="00363576"/>
    <w:rsid w:val="00364734"/>
    <w:rsid w:val="003647D5"/>
    <w:rsid w:val="00364FB2"/>
    <w:rsid w:val="0036591D"/>
    <w:rsid w:val="003663D9"/>
    <w:rsid w:val="00366B34"/>
    <w:rsid w:val="00366BA0"/>
    <w:rsid w:val="00367E15"/>
    <w:rsid w:val="003715CC"/>
    <w:rsid w:val="00371C37"/>
    <w:rsid w:val="00371F74"/>
    <w:rsid w:val="00371F92"/>
    <w:rsid w:val="003733B2"/>
    <w:rsid w:val="003733B4"/>
    <w:rsid w:val="00373F7B"/>
    <w:rsid w:val="003753D1"/>
    <w:rsid w:val="003755F6"/>
    <w:rsid w:val="00375DDD"/>
    <w:rsid w:val="00375FF9"/>
    <w:rsid w:val="00376433"/>
    <w:rsid w:val="00377004"/>
    <w:rsid w:val="00377909"/>
    <w:rsid w:val="003818C8"/>
    <w:rsid w:val="00381C1B"/>
    <w:rsid w:val="00381FC5"/>
    <w:rsid w:val="00382166"/>
    <w:rsid w:val="00382711"/>
    <w:rsid w:val="00382D34"/>
    <w:rsid w:val="00383515"/>
    <w:rsid w:val="00383D79"/>
    <w:rsid w:val="003845BB"/>
    <w:rsid w:val="00385433"/>
    <w:rsid w:val="00385B32"/>
    <w:rsid w:val="003862E0"/>
    <w:rsid w:val="003869EB"/>
    <w:rsid w:val="00386C95"/>
    <w:rsid w:val="0038738D"/>
    <w:rsid w:val="00387805"/>
    <w:rsid w:val="0039047A"/>
    <w:rsid w:val="0039090D"/>
    <w:rsid w:val="003909B0"/>
    <w:rsid w:val="00390AAD"/>
    <w:rsid w:val="00390BF1"/>
    <w:rsid w:val="00390E05"/>
    <w:rsid w:val="00390E1D"/>
    <w:rsid w:val="003910FA"/>
    <w:rsid w:val="00391A2B"/>
    <w:rsid w:val="00391ACA"/>
    <w:rsid w:val="00391B68"/>
    <w:rsid w:val="0039238E"/>
    <w:rsid w:val="003923DB"/>
    <w:rsid w:val="003931AC"/>
    <w:rsid w:val="003931CE"/>
    <w:rsid w:val="0039399E"/>
    <w:rsid w:val="00393AE5"/>
    <w:rsid w:val="0039471F"/>
    <w:rsid w:val="003948B2"/>
    <w:rsid w:val="003954B7"/>
    <w:rsid w:val="00395603"/>
    <w:rsid w:val="00396CDC"/>
    <w:rsid w:val="00397583"/>
    <w:rsid w:val="00397CF1"/>
    <w:rsid w:val="003A0728"/>
    <w:rsid w:val="003A0DD9"/>
    <w:rsid w:val="003A1012"/>
    <w:rsid w:val="003A1BA3"/>
    <w:rsid w:val="003A1F0B"/>
    <w:rsid w:val="003A2055"/>
    <w:rsid w:val="003A2227"/>
    <w:rsid w:val="003A2844"/>
    <w:rsid w:val="003A4275"/>
    <w:rsid w:val="003A44BB"/>
    <w:rsid w:val="003A4648"/>
    <w:rsid w:val="003A4665"/>
    <w:rsid w:val="003A46F5"/>
    <w:rsid w:val="003A47F6"/>
    <w:rsid w:val="003A48A0"/>
    <w:rsid w:val="003A5CD4"/>
    <w:rsid w:val="003A628B"/>
    <w:rsid w:val="003A631E"/>
    <w:rsid w:val="003A651F"/>
    <w:rsid w:val="003A6886"/>
    <w:rsid w:val="003A699D"/>
    <w:rsid w:val="003A69A0"/>
    <w:rsid w:val="003A72EA"/>
    <w:rsid w:val="003B030C"/>
    <w:rsid w:val="003B14B3"/>
    <w:rsid w:val="003B194A"/>
    <w:rsid w:val="003B1FD5"/>
    <w:rsid w:val="003B32B3"/>
    <w:rsid w:val="003B47BD"/>
    <w:rsid w:val="003B63D5"/>
    <w:rsid w:val="003B72C7"/>
    <w:rsid w:val="003B734C"/>
    <w:rsid w:val="003B7689"/>
    <w:rsid w:val="003C01C3"/>
    <w:rsid w:val="003C0B22"/>
    <w:rsid w:val="003C1BE0"/>
    <w:rsid w:val="003C2A75"/>
    <w:rsid w:val="003C35A8"/>
    <w:rsid w:val="003C37D3"/>
    <w:rsid w:val="003C3C03"/>
    <w:rsid w:val="003C3C85"/>
    <w:rsid w:val="003C4203"/>
    <w:rsid w:val="003C6127"/>
    <w:rsid w:val="003C6814"/>
    <w:rsid w:val="003C6CC0"/>
    <w:rsid w:val="003C6DD8"/>
    <w:rsid w:val="003C741A"/>
    <w:rsid w:val="003C78A5"/>
    <w:rsid w:val="003C7C6A"/>
    <w:rsid w:val="003D0729"/>
    <w:rsid w:val="003D080B"/>
    <w:rsid w:val="003D0F43"/>
    <w:rsid w:val="003D2B65"/>
    <w:rsid w:val="003D3C91"/>
    <w:rsid w:val="003D4091"/>
    <w:rsid w:val="003D459B"/>
    <w:rsid w:val="003D4C21"/>
    <w:rsid w:val="003D5300"/>
    <w:rsid w:val="003D5F64"/>
    <w:rsid w:val="003D69F8"/>
    <w:rsid w:val="003D75F8"/>
    <w:rsid w:val="003E071B"/>
    <w:rsid w:val="003E0ADB"/>
    <w:rsid w:val="003E1104"/>
    <w:rsid w:val="003E280C"/>
    <w:rsid w:val="003E30E2"/>
    <w:rsid w:val="003E43BA"/>
    <w:rsid w:val="003E45AE"/>
    <w:rsid w:val="003E4A41"/>
    <w:rsid w:val="003E4AFE"/>
    <w:rsid w:val="003E5AE6"/>
    <w:rsid w:val="003E6162"/>
    <w:rsid w:val="003E69F3"/>
    <w:rsid w:val="003F0317"/>
    <w:rsid w:val="003F06DB"/>
    <w:rsid w:val="003F1257"/>
    <w:rsid w:val="003F1923"/>
    <w:rsid w:val="003F2B57"/>
    <w:rsid w:val="003F5270"/>
    <w:rsid w:val="003F5471"/>
    <w:rsid w:val="003F63E6"/>
    <w:rsid w:val="003F7B46"/>
    <w:rsid w:val="003F7D86"/>
    <w:rsid w:val="00400464"/>
    <w:rsid w:val="00400A5D"/>
    <w:rsid w:val="00403A79"/>
    <w:rsid w:val="00403ADF"/>
    <w:rsid w:val="004044D3"/>
    <w:rsid w:val="0040577A"/>
    <w:rsid w:val="00406D6C"/>
    <w:rsid w:val="00406D70"/>
    <w:rsid w:val="0040786A"/>
    <w:rsid w:val="00407D08"/>
    <w:rsid w:val="00410377"/>
    <w:rsid w:val="0041053A"/>
    <w:rsid w:val="004107B1"/>
    <w:rsid w:val="00410992"/>
    <w:rsid w:val="00410A56"/>
    <w:rsid w:val="00410C06"/>
    <w:rsid w:val="00411D56"/>
    <w:rsid w:val="00411EE6"/>
    <w:rsid w:val="00412984"/>
    <w:rsid w:val="00413F55"/>
    <w:rsid w:val="00414996"/>
    <w:rsid w:val="00414C70"/>
    <w:rsid w:val="00415D13"/>
    <w:rsid w:val="00415E06"/>
    <w:rsid w:val="0041693D"/>
    <w:rsid w:val="00417856"/>
    <w:rsid w:val="004179C4"/>
    <w:rsid w:val="00417B91"/>
    <w:rsid w:val="00417C8F"/>
    <w:rsid w:val="00420311"/>
    <w:rsid w:val="00420F03"/>
    <w:rsid w:val="004218A4"/>
    <w:rsid w:val="00422459"/>
    <w:rsid w:val="004225D4"/>
    <w:rsid w:val="004239EE"/>
    <w:rsid w:val="00423A98"/>
    <w:rsid w:val="00423FCE"/>
    <w:rsid w:val="004256BD"/>
    <w:rsid w:val="00425C7F"/>
    <w:rsid w:val="004261D7"/>
    <w:rsid w:val="00427433"/>
    <w:rsid w:val="00430B3B"/>
    <w:rsid w:val="004312AA"/>
    <w:rsid w:val="004316FA"/>
    <w:rsid w:val="00433845"/>
    <w:rsid w:val="00433D2A"/>
    <w:rsid w:val="0043430E"/>
    <w:rsid w:val="00435815"/>
    <w:rsid w:val="00435828"/>
    <w:rsid w:val="00435E36"/>
    <w:rsid w:val="004361FD"/>
    <w:rsid w:val="004376F6"/>
    <w:rsid w:val="00437726"/>
    <w:rsid w:val="004413E2"/>
    <w:rsid w:val="0044203D"/>
    <w:rsid w:val="004426C0"/>
    <w:rsid w:val="00442BCE"/>
    <w:rsid w:val="004440BA"/>
    <w:rsid w:val="004455EF"/>
    <w:rsid w:val="00445E8D"/>
    <w:rsid w:val="00446026"/>
    <w:rsid w:val="0044674C"/>
    <w:rsid w:val="00446BEB"/>
    <w:rsid w:val="0044799A"/>
    <w:rsid w:val="004507F6"/>
    <w:rsid w:val="00450D52"/>
    <w:rsid w:val="00450E94"/>
    <w:rsid w:val="00452356"/>
    <w:rsid w:val="0045238F"/>
    <w:rsid w:val="00453291"/>
    <w:rsid w:val="00453833"/>
    <w:rsid w:val="004538DB"/>
    <w:rsid w:val="00453F0E"/>
    <w:rsid w:val="00455066"/>
    <w:rsid w:val="004555A3"/>
    <w:rsid w:val="00455632"/>
    <w:rsid w:val="004565FF"/>
    <w:rsid w:val="00456793"/>
    <w:rsid w:val="00457B3D"/>
    <w:rsid w:val="0046107C"/>
    <w:rsid w:val="004610AE"/>
    <w:rsid w:val="00461BEA"/>
    <w:rsid w:val="00463078"/>
    <w:rsid w:val="00463396"/>
    <w:rsid w:val="004635B8"/>
    <w:rsid w:val="0046476D"/>
    <w:rsid w:val="004655B1"/>
    <w:rsid w:val="00466061"/>
    <w:rsid w:val="00466395"/>
    <w:rsid w:val="00466BB6"/>
    <w:rsid w:val="00466EA2"/>
    <w:rsid w:val="0046770D"/>
    <w:rsid w:val="00467F03"/>
    <w:rsid w:val="0047021D"/>
    <w:rsid w:val="0047022F"/>
    <w:rsid w:val="00474ED7"/>
    <w:rsid w:val="00477503"/>
    <w:rsid w:val="00480270"/>
    <w:rsid w:val="00480F27"/>
    <w:rsid w:val="00481AA3"/>
    <w:rsid w:val="00481CBF"/>
    <w:rsid w:val="004831C0"/>
    <w:rsid w:val="00483C99"/>
    <w:rsid w:val="00483D8E"/>
    <w:rsid w:val="00484A6F"/>
    <w:rsid w:val="0048581E"/>
    <w:rsid w:val="00485DB5"/>
    <w:rsid w:val="004868D7"/>
    <w:rsid w:val="00487A97"/>
    <w:rsid w:val="00490CC1"/>
    <w:rsid w:val="00490CFA"/>
    <w:rsid w:val="004921A8"/>
    <w:rsid w:val="004925E4"/>
    <w:rsid w:val="00493CF4"/>
    <w:rsid w:val="00494A78"/>
    <w:rsid w:val="00494A8D"/>
    <w:rsid w:val="00494B32"/>
    <w:rsid w:val="004960E2"/>
    <w:rsid w:val="004963DB"/>
    <w:rsid w:val="00496450"/>
    <w:rsid w:val="004966FB"/>
    <w:rsid w:val="004A020F"/>
    <w:rsid w:val="004A02B9"/>
    <w:rsid w:val="004A1FF5"/>
    <w:rsid w:val="004A3180"/>
    <w:rsid w:val="004A33CF"/>
    <w:rsid w:val="004A39ED"/>
    <w:rsid w:val="004A3B66"/>
    <w:rsid w:val="004A3BCA"/>
    <w:rsid w:val="004A55E0"/>
    <w:rsid w:val="004A5A35"/>
    <w:rsid w:val="004A61C5"/>
    <w:rsid w:val="004A6D5B"/>
    <w:rsid w:val="004A716D"/>
    <w:rsid w:val="004A7A07"/>
    <w:rsid w:val="004B0056"/>
    <w:rsid w:val="004B0627"/>
    <w:rsid w:val="004B0802"/>
    <w:rsid w:val="004B0BE6"/>
    <w:rsid w:val="004B12EB"/>
    <w:rsid w:val="004B1E18"/>
    <w:rsid w:val="004B3787"/>
    <w:rsid w:val="004B37D9"/>
    <w:rsid w:val="004B3DC4"/>
    <w:rsid w:val="004B4340"/>
    <w:rsid w:val="004B4590"/>
    <w:rsid w:val="004B4BC7"/>
    <w:rsid w:val="004B4FCF"/>
    <w:rsid w:val="004B54B4"/>
    <w:rsid w:val="004B55AA"/>
    <w:rsid w:val="004B5E8C"/>
    <w:rsid w:val="004B630F"/>
    <w:rsid w:val="004B6491"/>
    <w:rsid w:val="004B6651"/>
    <w:rsid w:val="004B729B"/>
    <w:rsid w:val="004B7C3B"/>
    <w:rsid w:val="004C014D"/>
    <w:rsid w:val="004C05BA"/>
    <w:rsid w:val="004C0ECC"/>
    <w:rsid w:val="004C0F39"/>
    <w:rsid w:val="004C10AD"/>
    <w:rsid w:val="004C154F"/>
    <w:rsid w:val="004C1A52"/>
    <w:rsid w:val="004C1BE7"/>
    <w:rsid w:val="004C3040"/>
    <w:rsid w:val="004C3DA2"/>
    <w:rsid w:val="004C3FAD"/>
    <w:rsid w:val="004C5091"/>
    <w:rsid w:val="004C5142"/>
    <w:rsid w:val="004C59E2"/>
    <w:rsid w:val="004C5E06"/>
    <w:rsid w:val="004C732D"/>
    <w:rsid w:val="004D032A"/>
    <w:rsid w:val="004D03C8"/>
    <w:rsid w:val="004D0422"/>
    <w:rsid w:val="004D146B"/>
    <w:rsid w:val="004D18A1"/>
    <w:rsid w:val="004D1AF1"/>
    <w:rsid w:val="004D1B4B"/>
    <w:rsid w:val="004D1D8D"/>
    <w:rsid w:val="004D1FAD"/>
    <w:rsid w:val="004D2C30"/>
    <w:rsid w:val="004D3330"/>
    <w:rsid w:val="004D3C85"/>
    <w:rsid w:val="004D464F"/>
    <w:rsid w:val="004D57D9"/>
    <w:rsid w:val="004D5D83"/>
    <w:rsid w:val="004D630C"/>
    <w:rsid w:val="004D6421"/>
    <w:rsid w:val="004D64B6"/>
    <w:rsid w:val="004E00BA"/>
    <w:rsid w:val="004E113C"/>
    <w:rsid w:val="004E126B"/>
    <w:rsid w:val="004E12E3"/>
    <w:rsid w:val="004E16D5"/>
    <w:rsid w:val="004E1C5F"/>
    <w:rsid w:val="004E2209"/>
    <w:rsid w:val="004E3496"/>
    <w:rsid w:val="004E41F2"/>
    <w:rsid w:val="004E568C"/>
    <w:rsid w:val="004E5CDD"/>
    <w:rsid w:val="004E6062"/>
    <w:rsid w:val="004E643E"/>
    <w:rsid w:val="004E65C0"/>
    <w:rsid w:val="004E6B92"/>
    <w:rsid w:val="004E764A"/>
    <w:rsid w:val="004E7652"/>
    <w:rsid w:val="004E7E28"/>
    <w:rsid w:val="004F0563"/>
    <w:rsid w:val="004F0597"/>
    <w:rsid w:val="004F0B25"/>
    <w:rsid w:val="004F0F27"/>
    <w:rsid w:val="004F1781"/>
    <w:rsid w:val="004F197B"/>
    <w:rsid w:val="004F24C6"/>
    <w:rsid w:val="004F4455"/>
    <w:rsid w:val="004F523E"/>
    <w:rsid w:val="004F53E9"/>
    <w:rsid w:val="004F565C"/>
    <w:rsid w:val="004F65FE"/>
    <w:rsid w:val="004F67F7"/>
    <w:rsid w:val="004F7A3C"/>
    <w:rsid w:val="00500957"/>
    <w:rsid w:val="0050139B"/>
    <w:rsid w:val="005013AF"/>
    <w:rsid w:val="0050147A"/>
    <w:rsid w:val="00502071"/>
    <w:rsid w:val="00502BC1"/>
    <w:rsid w:val="00504692"/>
    <w:rsid w:val="00506542"/>
    <w:rsid w:val="00506939"/>
    <w:rsid w:val="00507293"/>
    <w:rsid w:val="0050787F"/>
    <w:rsid w:val="00507AAE"/>
    <w:rsid w:val="00507DC4"/>
    <w:rsid w:val="005107E6"/>
    <w:rsid w:val="00510C06"/>
    <w:rsid w:val="00510F42"/>
    <w:rsid w:val="005111B8"/>
    <w:rsid w:val="005116DF"/>
    <w:rsid w:val="00512268"/>
    <w:rsid w:val="005140F4"/>
    <w:rsid w:val="00514259"/>
    <w:rsid w:val="0051466B"/>
    <w:rsid w:val="00514FF8"/>
    <w:rsid w:val="005159A8"/>
    <w:rsid w:val="00516BF6"/>
    <w:rsid w:val="00517364"/>
    <w:rsid w:val="00517392"/>
    <w:rsid w:val="00517708"/>
    <w:rsid w:val="00520E4C"/>
    <w:rsid w:val="00521404"/>
    <w:rsid w:val="00522234"/>
    <w:rsid w:val="00524032"/>
    <w:rsid w:val="005249EC"/>
    <w:rsid w:val="00525B48"/>
    <w:rsid w:val="00526916"/>
    <w:rsid w:val="00527081"/>
    <w:rsid w:val="005272E2"/>
    <w:rsid w:val="0053043E"/>
    <w:rsid w:val="00530FF3"/>
    <w:rsid w:val="00531925"/>
    <w:rsid w:val="0053212D"/>
    <w:rsid w:val="00532428"/>
    <w:rsid w:val="00532CAC"/>
    <w:rsid w:val="00532E75"/>
    <w:rsid w:val="005338FC"/>
    <w:rsid w:val="005342F4"/>
    <w:rsid w:val="00534509"/>
    <w:rsid w:val="005349D1"/>
    <w:rsid w:val="00534FD3"/>
    <w:rsid w:val="00535B2B"/>
    <w:rsid w:val="005360BE"/>
    <w:rsid w:val="00536158"/>
    <w:rsid w:val="00536169"/>
    <w:rsid w:val="00536652"/>
    <w:rsid w:val="005371C9"/>
    <w:rsid w:val="005374CA"/>
    <w:rsid w:val="00537F10"/>
    <w:rsid w:val="0054031D"/>
    <w:rsid w:val="00540F2D"/>
    <w:rsid w:val="00541A14"/>
    <w:rsid w:val="00541BF1"/>
    <w:rsid w:val="00542257"/>
    <w:rsid w:val="00542678"/>
    <w:rsid w:val="0054305D"/>
    <w:rsid w:val="00543831"/>
    <w:rsid w:val="005445EC"/>
    <w:rsid w:val="00544A60"/>
    <w:rsid w:val="00545162"/>
    <w:rsid w:val="005456CB"/>
    <w:rsid w:val="005463A3"/>
    <w:rsid w:val="005469EA"/>
    <w:rsid w:val="00550EA6"/>
    <w:rsid w:val="005517EB"/>
    <w:rsid w:val="005520F9"/>
    <w:rsid w:val="005521AA"/>
    <w:rsid w:val="005529C4"/>
    <w:rsid w:val="005532C7"/>
    <w:rsid w:val="005547D0"/>
    <w:rsid w:val="00554C2B"/>
    <w:rsid w:val="00555A64"/>
    <w:rsid w:val="00555B44"/>
    <w:rsid w:val="00555F46"/>
    <w:rsid w:val="00556379"/>
    <w:rsid w:val="00557172"/>
    <w:rsid w:val="00557F82"/>
    <w:rsid w:val="0056021A"/>
    <w:rsid w:val="005604C1"/>
    <w:rsid w:val="005606A0"/>
    <w:rsid w:val="00560D8B"/>
    <w:rsid w:val="005619A0"/>
    <w:rsid w:val="00563045"/>
    <w:rsid w:val="005632D5"/>
    <w:rsid w:val="00563440"/>
    <w:rsid w:val="00563955"/>
    <w:rsid w:val="005642D8"/>
    <w:rsid w:val="0056556D"/>
    <w:rsid w:val="00565AD8"/>
    <w:rsid w:val="00566048"/>
    <w:rsid w:val="005666BA"/>
    <w:rsid w:val="00566C79"/>
    <w:rsid w:val="00566CD7"/>
    <w:rsid w:val="005670FB"/>
    <w:rsid w:val="00567B08"/>
    <w:rsid w:val="00570F8F"/>
    <w:rsid w:val="005711B2"/>
    <w:rsid w:val="00571B1D"/>
    <w:rsid w:val="00573341"/>
    <w:rsid w:val="005733D7"/>
    <w:rsid w:val="00574246"/>
    <w:rsid w:val="005744A1"/>
    <w:rsid w:val="005748CF"/>
    <w:rsid w:val="00575A2F"/>
    <w:rsid w:val="005767F8"/>
    <w:rsid w:val="00576F25"/>
    <w:rsid w:val="005770BF"/>
    <w:rsid w:val="0057716A"/>
    <w:rsid w:val="00577668"/>
    <w:rsid w:val="00577724"/>
    <w:rsid w:val="00577B4E"/>
    <w:rsid w:val="005806C8"/>
    <w:rsid w:val="00582297"/>
    <w:rsid w:val="00582847"/>
    <w:rsid w:val="0058332F"/>
    <w:rsid w:val="00584E1F"/>
    <w:rsid w:val="00585989"/>
    <w:rsid w:val="00585AA8"/>
    <w:rsid w:val="00585DEC"/>
    <w:rsid w:val="005860EB"/>
    <w:rsid w:val="005864AA"/>
    <w:rsid w:val="00586C1D"/>
    <w:rsid w:val="00591E9B"/>
    <w:rsid w:val="00592ABB"/>
    <w:rsid w:val="00592FF7"/>
    <w:rsid w:val="005939A6"/>
    <w:rsid w:val="00593CD7"/>
    <w:rsid w:val="00593DD6"/>
    <w:rsid w:val="0059461C"/>
    <w:rsid w:val="00594C0F"/>
    <w:rsid w:val="00594D95"/>
    <w:rsid w:val="00594DE2"/>
    <w:rsid w:val="00595697"/>
    <w:rsid w:val="00595701"/>
    <w:rsid w:val="00595754"/>
    <w:rsid w:val="00595B82"/>
    <w:rsid w:val="00595C12"/>
    <w:rsid w:val="0059695F"/>
    <w:rsid w:val="0059748B"/>
    <w:rsid w:val="005A05EA"/>
    <w:rsid w:val="005A0747"/>
    <w:rsid w:val="005A0A53"/>
    <w:rsid w:val="005A0BB2"/>
    <w:rsid w:val="005A0DAF"/>
    <w:rsid w:val="005A391B"/>
    <w:rsid w:val="005A3A20"/>
    <w:rsid w:val="005A467A"/>
    <w:rsid w:val="005A583C"/>
    <w:rsid w:val="005A5D69"/>
    <w:rsid w:val="005A5DB8"/>
    <w:rsid w:val="005A6048"/>
    <w:rsid w:val="005A6211"/>
    <w:rsid w:val="005A6867"/>
    <w:rsid w:val="005B01BD"/>
    <w:rsid w:val="005B22D7"/>
    <w:rsid w:val="005B2344"/>
    <w:rsid w:val="005B4DE2"/>
    <w:rsid w:val="005B4F42"/>
    <w:rsid w:val="005B5966"/>
    <w:rsid w:val="005B75B9"/>
    <w:rsid w:val="005C00B7"/>
    <w:rsid w:val="005C025C"/>
    <w:rsid w:val="005C05CD"/>
    <w:rsid w:val="005C0A6A"/>
    <w:rsid w:val="005C0A81"/>
    <w:rsid w:val="005C0F2B"/>
    <w:rsid w:val="005C1D67"/>
    <w:rsid w:val="005C2320"/>
    <w:rsid w:val="005C2AFB"/>
    <w:rsid w:val="005C2CBF"/>
    <w:rsid w:val="005C4547"/>
    <w:rsid w:val="005C4BED"/>
    <w:rsid w:val="005C66F8"/>
    <w:rsid w:val="005C6CD0"/>
    <w:rsid w:val="005C7672"/>
    <w:rsid w:val="005D14EF"/>
    <w:rsid w:val="005D1A77"/>
    <w:rsid w:val="005D1C0E"/>
    <w:rsid w:val="005D2B47"/>
    <w:rsid w:val="005D45B9"/>
    <w:rsid w:val="005D5063"/>
    <w:rsid w:val="005D67BA"/>
    <w:rsid w:val="005D690D"/>
    <w:rsid w:val="005D7CA6"/>
    <w:rsid w:val="005D7EF9"/>
    <w:rsid w:val="005E05E3"/>
    <w:rsid w:val="005E19BC"/>
    <w:rsid w:val="005E1DD2"/>
    <w:rsid w:val="005E1DF9"/>
    <w:rsid w:val="005E2020"/>
    <w:rsid w:val="005E4174"/>
    <w:rsid w:val="005E4D2B"/>
    <w:rsid w:val="005E4E47"/>
    <w:rsid w:val="005E5B4B"/>
    <w:rsid w:val="005E7139"/>
    <w:rsid w:val="005F0068"/>
    <w:rsid w:val="005F071C"/>
    <w:rsid w:val="005F0FF3"/>
    <w:rsid w:val="005F1CDC"/>
    <w:rsid w:val="005F2812"/>
    <w:rsid w:val="005F28F6"/>
    <w:rsid w:val="005F2E95"/>
    <w:rsid w:val="005F54B9"/>
    <w:rsid w:val="005F5D10"/>
    <w:rsid w:val="005F7995"/>
    <w:rsid w:val="0060006C"/>
    <w:rsid w:val="0060036B"/>
    <w:rsid w:val="00600919"/>
    <w:rsid w:val="00601255"/>
    <w:rsid w:val="00601748"/>
    <w:rsid w:val="00601A64"/>
    <w:rsid w:val="00602034"/>
    <w:rsid w:val="00602350"/>
    <w:rsid w:val="00602F6E"/>
    <w:rsid w:val="0060349E"/>
    <w:rsid w:val="00604FCE"/>
    <w:rsid w:val="00605315"/>
    <w:rsid w:val="00605648"/>
    <w:rsid w:val="0060568B"/>
    <w:rsid w:val="006059C1"/>
    <w:rsid w:val="006062D0"/>
    <w:rsid w:val="00606912"/>
    <w:rsid w:val="00607221"/>
    <w:rsid w:val="00610AE5"/>
    <w:rsid w:val="0061100E"/>
    <w:rsid w:val="00611A56"/>
    <w:rsid w:val="00615B19"/>
    <w:rsid w:val="00615C74"/>
    <w:rsid w:val="00615CA1"/>
    <w:rsid w:val="006161A9"/>
    <w:rsid w:val="00616972"/>
    <w:rsid w:val="00616AB5"/>
    <w:rsid w:val="00617BD7"/>
    <w:rsid w:val="00620336"/>
    <w:rsid w:val="006204A6"/>
    <w:rsid w:val="00620690"/>
    <w:rsid w:val="006210DA"/>
    <w:rsid w:val="006219AB"/>
    <w:rsid w:val="00621A78"/>
    <w:rsid w:val="00621B7E"/>
    <w:rsid w:val="00623669"/>
    <w:rsid w:val="0062418A"/>
    <w:rsid w:val="006244B9"/>
    <w:rsid w:val="006244D4"/>
    <w:rsid w:val="00624955"/>
    <w:rsid w:val="00625126"/>
    <w:rsid w:val="006261BC"/>
    <w:rsid w:val="00627916"/>
    <w:rsid w:val="00630318"/>
    <w:rsid w:val="0063079E"/>
    <w:rsid w:val="00630B67"/>
    <w:rsid w:val="00630D12"/>
    <w:rsid w:val="00631E09"/>
    <w:rsid w:val="006326CC"/>
    <w:rsid w:val="0063297E"/>
    <w:rsid w:val="00632F57"/>
    <w:rsid w:val="00633972"/>
    <w:rsid w:val="00633E6B"/>
    <w:rsid w:val="006343F6"/>
    <w:rsid w:val="00634D17"/>
    <w:rsid w:val="00634FF5"/>
    <w:rsid w:val="0063502E"/>
    <w:rsid w:val="0063507E"/>
    <w:rsid w:val="006356A8"/>
    <w:rsid w:val="00635CF6"/>
    <w:rsid w:val="00636223"/>
    <w:rsid w:val="00636B7D"/>
    <w:rsid w:val="00637D26"/>
    <w:rsid w:val="00637FFE"/>
    <w:rsid w:val="00640067"/>
    <w:rsid w:val="0064045D"/>
    <w:rsid w:val="006412D6"/>
    <w:rsid w:val="00641792"/>
    <w:rsid w:val="006429F6"/>
    <w:rsid w:val="00642CF0"/>
    <w:rsid w:val="0064394C"/>
    <w:rsid w:val="00643985"/>
    <w:rsid w:val="00643B76"/>
    <w:rsid w:val="00643DCA"/>
    <w:rsid w:val="00644441"/>
    <w:rsid w:val="006446C9"/>
    <w:rsid w:val="006456A8"/>
    <w:rsid w:val="00645B4B"/>
    <w:rsid w:val="00645B8B"/>
    <w:rsid w:val="00645C53"/>
    <w:rsid w:val="00646591"/>
    <w:rsid w:val="00646B99"/>
    <w:rsid w:val="0064783B"/>
    <w:rsid w:val="00647DA8"/>
    <w:rsid w:val="00647F9F"/>
    <w:rsid w:val="006500CC"/>
    <w:rsid w:val="006530DD"/>
    <w:rsid w:val="00653222"/>
    <w:rsid w:val="00654447"/>
    <w:rsid w:val="00655074"/>
    <w:rsid w:val="006553E3"/>
    <w:rsid w:val="006562E6"/>
    <w:rsid w:val="00656894"/>
    <w:rsid w:val="00657EEE"/>
    <w:rsid w:val="006604C1"/>
    <w:rsid w:val="00660B06"/>
    <w:rsid w:val="00660E5F"/>
    <w:rsid w:val="0066147F"/>
    <w:rsid w:val="0066172F"/>
    <w:rsid w:val="0066317F"/>
    <w:rsid w:val="00663907"/>
    <w:rsid w:val="0066455A"/>
    <w:rsid w:val="00664AB0"/>
    <w:rsid w:val="00666150"/>
    <w:rsid w:val="0066650E"/>
    <w:rsid w:val="00666BB6"/>
    <w:rsid w:val="00671066"/>
    <w:rsid w:val="0067162A"/>
    <w:rsid w:val="0067166E"/>
    <w:rsid w:val="00671933"/>
    <w:rsid w:val="0067261F"/>
    <w:rsid w:val="006727D6"/>
    <w:rsid w:val="006727DB"/>
    <w:rsid w:val="00672A33"/>
    <w:rsid w:val="006732A2"/>
    <w:rsid w:val="00673CAC"/>
    <w:rsid w:val="006741EE"/>
    <w:rsid w:val="006743BA"/>
    <w:rsid w:val="00674A54"/>
    <w:rsid w:val="00675000"/>
    <w:rsid w:val="006755AD"/>
    <w:rsid w:val="00676CEE"/>
    <w:rsid w:val="00676D3B"/>
    <w:rsid w:val="00676DC5"/>
    <w:rsid w:val="00677E25"/>
    <w:rsid w:val="00680107"/>
    <w:rsid w:val="0068037B"/>
    <w:rsid w:val="00680772"/>
    <w:rsid w:val="00680CE5"/>
    <w:rsid w:val="00680E9D"/>
    <w:rsid w:val="006813AC"/>
    <w:rsid w:val="00681619"/>
    <w:rsid w:val="00681637"/>
    <w:rsid w:val="00682906"/>
    <w:rsid w:val="00683CF8"/>
    <w:rsid w:val="00684819"/>
    <w:rsid w:val="00685492"/>
    <w:rsid w:val="0068592B"/>
    <w:rsid w:val="00685D25"/>
    <w:rsid w:val="00685FB1"/>
    <w:rsid w:val="00687004"/>
    <w:rsid w:val="00690253"/>
    <w:rsid w:val="00691CC2"/>
    <w:rsid w:val="0069277F"/>
    <w:rsid w:val="00693DCE"/>
    <w:rsid w:val="006940F6"/>
    <w:rsid w:val="00694850"/>
    <w:rsid w:val="0069495E"/>
    <w:rsid w:val="006952BF"/>
    <w:rsid w:val="0069533E"/>
    <w:rsid w:val="006959D6"/>
    <w:rsid w:val="0069642A"/>
    <w:rsid w:val="006A0BA8"/>
    <w:rsid w:val="006A307A"/>
    <w:rsid w:val="006A3A6D"/>
    <w:rsid w:val="006A426B"/>
    <w:rsid w:val="006A577A"/>
    <w:rsid w:val="006A5836"/>
    <w:rsid w:val="006A5D22"/>
    <w:rsid w:val="006A648E"/>
    <w:rsid w:val="006A6C08"/>
    <w:rsid w:val="006A6CD3"/>
    <w:rsid w:val="006A7989"/>
    <w:rsid w:val="006A7D9B"/>
    <w:rsid w:val="006B06FE"/>
    <w:rsid w:val="006B0B98"/>
    <w:rsid w:val="006B13F8"/>
    <w:rsid w:val="006B1E92"/>
    <w:rsid w:val="006B286B"/>
    <w:rsid w:val="006B3246"/>
    <w:rsid w:val="006B36E4"/>
    <w:rsid w:val="006B37BC"/>
    <w:rsid w:val="006B3995"/>
    <w:rsid w:val="006B3EBB"/>
    <w:rsid w:val="006B480E"/>
    <w:rsid w:val="006B495F"/>
    <w:rsid w:val="006B52EE"/>
    <w:rsid w:val="006B54C9"/>
    <w:rsid w:val="006B5B62"/>
    <w:rsid w:val="006B67D7"/>
    <w:rsid w:val="006B6AC9"/>
    <w:rsid w:val="006B7C5E"/>
    <w:rsid w:val="006B7DBE"/>
    <w:rsid w:val="006C009E"/>
    <w:rsid w:val="006C0496"/>
    <w:rsid w:val="006C0497"/>
    <w:rsid w:val="006C04B4"/>
    <w:rsid w:val="006C1E2A"/>
    <w:rsid w:val="006C1EA3"/>
    <w:rsid w:val="006C25AA"/>
    <w:rsid w:val="006C27A0"/>
    <w:rsid w:val="006C2D49"/>
    <w:rsid w:val="006C3116"/>
    <w:rsid w:val="006C3376"/>
    <w:rsid w:val="006C3D8D"/>
    <w:rsid w:val="006C4749"/>
    <w:rsid w:val="006C5004"/>
    <w:rsid w:val="006C60D2"/>
    <w:rsid w:val="006C694F"/>
    <w:rsid w:val="006C73F3"/>
    <w:rsid w:val="006C7B36"/>
    <w:rsid w:val="006D062C"/>
    <w:rsid w:val="006D06D9"/>
    <w:rsid w:val="006D0824"/>
    <w:rsid w:val="006D0FE0"/>
    <w:rsid w:val="006D12EB"/>
    <w:rsid w:val="006D157C"/>
    <w:rsid w:val="006D1E20"/>
    <w:rsid w:val="006D2049"/>
    <w:rsid w:val="006D21DE"/>
    <w:rsid w:val="006D2796"/>
    <w:rsid w:val="006D2F51"/>
    <w:rsid w:val="006D325A"/>
    <w:rsid w:val="006D4BC3"/>
    <w:rsid w:val="006D59F4"/>
    <w:rsid w:val="006D5B10"/>
    <w:rsid w:val="006D5B91"/>
    <w:rsid w:val="006D675E"/>
    <w:rsid w:val="006E074D"/>
    <w:rsid w:val="006E0C33"/>
    <w:rsid w:val="006E0FB0"/>
    <w:rsid w:val="006E2590"/>
    <w:rsid w:val="006E2776"/>
    <w:rsid w:val="006E4F3A"/>
    <w:rsid w:val="006E5B43"/>
    <w:rsid w:val="006E6005"/>
    <w:rsid w:val="006E701C"/>
    <w:rsid w:val="006E72F8"/>
    <w:rsid w:val="006E7EA2"/>
    <w:rsid w:val="006F1298"/>
    <w:rsid w:val="006F1429"/>
    <w:rsid w:val="006F153C"/>
    <w:rsid w:val="006F1622"/>
    <w:rsid w:val="006F1749"/>
    <w:rsid w:val="006F1932"/>
    <w:rsid w:val="006F1CC9"/>
    <w:rsid w:val="006F25E5"/>
    <w:rsid w:val="006F31C0"/>
    <w:rsid w:val="006F3500"/>
    <w:rsid w:val="006F4319"/>
    <w:rsid w:val="006F44CA"/>
    <w:rsid w:val="006F4B56"/>
    <w:rsid w:val="006F5ABE"/>
    <w:rsid w:val="006F5AEC"/>
    <w:rsid w:val="006F5BBA"/>
    <w:rsid w:val="006F5D3C"/>
    <w:rsid w:val="006F66CA"/>
    <w:rsid w:val="006F7665"/>
    <w:rsid w:val="00700ECB"/>
    <w:rsid w:val="0070103D"/>
    <w:rsid w:val="00701314"/>
    <w:rsid w:val="007015EE"/>
    <w:rsid w:val="00701667"/>
    <w:rsid w:val="0070185C"/>
    <w:rsid w:val="00702668"/>
    <w:rsid w:val="00702767"/>
    <w:rsid w:val="007031B8"/>
    <w:rsid w:val="00703637"/>
    <w:rsid w:val="00703BAF"/>
    <w:rsid w:val="00704053"/>
    <w:rsid w:val="007040ED"/>
    <w:rsid w:val="00704E05"/>
    <w:rsid w:val="007054BF"/>
    <w:rsid w:val="00705A4D"/>
    <w:rsid w:val="00705ABA"/>
    <w:rsid w:val="00705B70"/>
    <w:rsid w:val="00705E5C"/>
    <w:rsid w:val="00705F01"/>
    <w:rsid w:val="007060E3"/>
    <w:rsid w:val="0070640D"/>
    <w:rsid w:val="00707197"/>
    <w:rsid w:val="007106F6"/>
    <w:rsid w:val="00710812"/>
    <w:rsid w:val="00710E40"/>
    <w:rsid w:val="00711DA3"/>
    <w:rsid w:val="00712071"/>
    <w:rsid w:val="00713191"/>
    <w:rsid w:val="00713DF7"/>
    <w:rsid w:val="00713E76"/>
    <w:rsid w:val="007148F1"/>
    <w:rsid w:val="007150F0"/>
    <w:rsid w:val="007154E4"/>
    <w:rsid w:val="0071627F"/>
    <w:rsid w:val="007165B4"/>
    <w:rsid w:val="00717128"/>
    <w:rsid w:val="007202FD"/>
    <w:rsid w:val="00720D5C"/>
    <w:rsid w:val="00721761"/>
    <w:rsid w:val="00721931"/>
    <w:rsid w:val="00721A11"/>
    <w:rsid w:val="0072220A"/>
    <w:rsid w:val="007228FC"/>
    <w:rsid w:val="007237BD"/>
    <w:rsid w:val="00724486"/>
    <w:rsid w:val="00725537"/>
    <w:rsid w:val="00725782"/>
    <w:rsid w:val="00725C1E"/>
    <w:rsid w:val="00725E9A"/>
    <w:rsid w:val="00725F28"/>
    <w:rsid w:val="00727193"/>
    <w:rsid w:val="007279B4"/>
    <w:rsid w:val="007306BB"/>
    <w:rsid w:val="00730F65"/>
    <w:rsid w:val="00731B65"/>
    <w:rsid w:val="0073202F"/>
    <w:rsid w:val="0073281C"/>
    <w:rsid w:val="00732B0A"/>
    <w:rsid w:val="00732CA5"/>
    <w:rsid w:val="00732DF3"/>
    <w:rsid w:val="00732FAF"/>
    <w:rsid w:val="00733073"/>
    <w:rsid w:val="007332A5"/>
    <w:rsid w:val="007339AE"/>
    <w:rsid w:val="00736FC6"/>
    <w:rsid w:val="007370AA"/>
    <w:rsid w:val="00737CFE"/>
    <w:rsid w:val="00737EA1"/>
    <w:rsid w:val="0074010F"/>
    <w:rsid w:val="007402E4"/>
    <w:rsid w:val="00740714"/>
    <w:rsid w:val="00740A36"/>
    <w:rsid w:val="007414CF"/>
    <w:rsid w:val="007419DC"/>
    <w:rsid w:val="00743675"/>
    <w:rsid w:val="00744D6A"/>
    <w:rsid w:val="007454A9"/>
    <w:rsid w:val="007466D1"/>
    <w:rsid w:val="00746BB6"/>
    <w:rsid w:val="007479A7"/>
    <w:rsid w:val="00747E6D"/>
    <w:rsid w:val="007505D4"/>
    <w:rsid w:val="00750D58"/>
    <w:rsid w:val="007511D9"/>
    <w:rsid w:val="00751936"/>
    <w:rsid w:val="007519CA"/>
    <w:rsid w:val="00752449"/>
    <w:rsid w:val="007526C2"/>
    <w:rsid w:val="00752DC3"/>
    <w:rsid w:val="0075315B"/>
    <w:rsid w:val="00753332"/>
    <w:rsid w:val="0075342C"/>
    <w:rsid w:val="0075440A"/>
    <w:rsid w:val="00754838"/>
    <w:rsid w:val="00754D91"/>
    <w:rsid w:val="00755075"/>
    <w:rsid w:val="007553E7"/>
    <w:rsid w:val="00755567"/>
    <w:rsid w:val="00755B7F"/>
    <w:rsid w:val="007572D8"/>
    <w:rsid w:val="007573F6"/>
    <w:rsid w:val="00757DD9"/>
    <w:rsid w:val="0076010A"/>
    <w:rsid w:val="007611D9"/>
    <w:rsid w:val="00761303"/>
    <w:rsid w:val="0076201B"/>
    <w:rsid w:val="00762716"/>
    <w:rsid w:val="007635F4"/>
    <w:rsid w:val="0076369A"/>
    <w:rsid w:val="007639EB"/>
    <w:rsid w:val="00763E1C"/>
    <w:rsid w:val="007654A2"/>
    <w:rsid w:val="00765EC7"/>
    <w:rsid w:val="0076689D"/>
    <w:rsid w:val="00766F50"/>
    <w:rsid w:val="00767726"/>
    <w:rsid w:val="007700C8"/>
    <w:rsid w:val="0077071B"/>
    <w:rsid w:val="007707DF"/>
    <w:rsid w:val="00770E55"/>
    <w:rsid w:val="00771884"/>
    <w:rsid w:val="00771F6A"/>
    <w:rsid w:val="0077249F"/>
    <w:rsid w:val="00772829"/>
    <w:rsid w:val="00773E4B"/>
    <w:rsid w:val="00774A14"/>
    <w:rsid w:val="00775E55"/>
    <w:rsid w:val="00776BC8"/>
    <w:rsid w:val="0077718D"/>
    <w:rsid w:val="0077725B"/>
    <w:rsid w:val="0078010A"/>
    <w:rsid w:val="00780596"/>
    <w:rsid w:val="00780FA2"/>
    <w:rsid w:val="0078202E"/>
    <w:rsid w:val="007820A0"/>
    <w:rsid w:val="00782145"/>
    <w:rsid w:val="00782396"/>
    <w:rsid w:val="00784B25"/>
    <w:rsid w:val="007855C8"/>
    <w:rsid w:val="00785652"/>
    <w:rsid w:val="00785DB0"/>
    <w:rsid w:val="007864B5"/>
    <w:rsid w:val="007876D0"/>
    <w:rsid w:val="007907DC"/>
    <w:rsid w:val="007919E1"/>
    <w:rsid w:val="00792650"/>
    <w:rsid w:val="007928E0"/>
    <w:rsid w:val="00792C6C"/>
    <w:rsid w:val="00792D7C"/>
    <w:rsid w:val="00793310"/>
    <w:rsid w:val="00793579"/>
    <w:rsid w:val="00793BE8"/>
    <w:rsid w:val="00793D43"/>
    <w:rsid w:val="00794178"/>
    <w:rsid w:val="007944E4"/>
    <w:rsid w:val="007945B7"/>
    <w:rsid w:val="00796A5B"/>
    <w:rsid w:val="00796A7B"/>
    <w:rsid w:val="00796DD5"/>
    <w:rsid w:val="00796F19"/>
    <w:rsid w:val="00797A2A"/>
    <w:rsid w:val="00797B0F"/>
    <w:rsid w:val="007A01AC"/>
    <w:rsid w:val="007A2235"/>
    <w:rsid w:val="007A2363"/>
    <w:rsid w:val="007A27CD"/>
    <w:rsid w:val="007A2AB8"/>
    <w:rsid w:val="007A2ECA"/>
    <w:rsid w:val="007A2F83"/>
    <w:rsid w:val="007A30AB"/>
    <w:rsid w:val="007A30F6"/>
    <w:rsid w:val="007A50B0"/>
    <w:rsid w:val="007A514C"/>
    <w:rsid w:val="007A5C55"/>
    <w:rsid w:val="007A650F"/>
    <w:rsid w:val="007A68DF"/>
    <w:rsid w:val="007B0264"/>
    <w:rsid w:val="007B06C0"/>
    <w:rsid w:val="007B08E3"/>
    <w:rsid w:val="007B2C45"/>
    <w:rsid w:val="007B3D71"/>
    <w:rsid w:val="007B4523"/>
    <w:rsid w:val="007B4A90"/>
    <w:rsid w:val="007B4F44"/>
    <w:rsid w:val="007B50A4"/>
    <w:rsid w:val="007B704C"/>
    <w:rsid w:val="007B7096"/>
    <w:rsid w:val="007B77E7"/>
    <w:rsid w:val="007C0811"/>
    <w:rsid w:val="007C14B9"/>
    <w:rsid w:val="007C2BE6"/>
    <w:rsid w:val="007C2E95"/>
    <w:rsid w:val="007C2EB5"/>
    <w:rsid w:val="007C3825"/>
    <w:rsid w:val="007C3B43"/>
    <w:rsid w:val="007C3F96"/>
    <w:rsid w:val="007C4BC2"/>
    <w:rsid w:val="007C4F21"/>
    <w:rsid w:val="007C58AE"/>
    <w:rsid w:val="007C5D17"/>
    <w:rsid w:val="007C6B04"/>
    <w:rsid w:val="007C746F"/>
    <w:rsid w:val="007D004A"/>
    <w:rsid w:val="007D0856"/>
    <w:rsid w:val="007D10AB"/>
    <w:rsid w:val="007D1610"/>
    <w:rsid w:val="007D16EE"/>
    <w:rsid w:val="007D2451"/>
    <w:rsid w:val="007D279B"/>
    <w:rsid w:val="007D2983"/>
    <w:rsid w:val="007D2EBC"/>
    <w:rsid w:val="007D3CA8"/>
    <w:rsid w:val="007D3F55"/>
    <w:rsid w:val="007D410F"/>
    <w:rsid w:val="007D4B73"/>
    <w:rsid w:val="007D530F"/>
    <w:rsid w:val="007D5C4D"/>
    <w:rsid w:val="007D73CF"/>
    <w:rsid w:val="007E034D"/>
    <w:rsid w:val="007E0971"/>
    <w:rsid w:val="007E12B9"/>
    <w:rsid w:val="007E1A98"/>
    <w:rsid w:val="007E20F8"/>
    <w:rsid w:val="007E3E46"/>
    <w:rsid w:val="007E4AF0"/>
    <w:rsid w:val="007E5995"/>
    <w:rsid w:val="007E6375"/>
    <w:rsid w:val="007E653A"/>
    <w:rsid w:val="007E68AC"/>
    <w:rsid w:val="007E6BBD"/>
    <w:rsid w:val="007E7919"/>
    <w:rsid w:val="007E79ED"/>
    <w:rsid w:val="007F01B3"/>
    <w:rsid w:val="007F0D7B"/>
    <w:rsid w:val="007F0FF5"/>
    <w:rsid w:val="007F1314"/>
    <w:rsid w:val="007F3827"/>
    <w:rsid w:val="007F5034"/>
    <w:rsid w:val="007F5735"/>
    <w:rsid w:val="007F645B"/>
    <w:rsid w:val="007F659F"/>
    <w:rsid w:val="007F6F79"/>
    <w:rsid w:val="007F7082"/>
    <w:rsid w:val="007F7C0C"/>
    <w:rsid w:val="008005DB"/>
    <w:rsid w:val="00801074"/>
    <w:rsid w:val="00801C7A"/>
    <w:rsid w:val="00802C1B"/>
    <w:rsid w:val="00803D62"/>
    <w:rsid w:val="00803D9B"/>
    <w:rsid w:val="00804E0B"/>
    <w:rsid w:val="0080543E"/>
    <w:rsid w:val="008054E9"/>
    <w:rsid w:val="00805626"/>
    <w:rsid w:val="00805873"/>
    <w:rsid w:val="00805D11"/>
    <w:rsid w:val="00806197"/>
    <w:rsid w:val="0080693D"/>
    <w:rsid w:val="00806FEB"/>
    <w:rsid w:val="0080750E"/>
    <w:rsid w:val="0080754C"/>
    <w:rsid w:val="00807883"/>
    <w:rsid w:val="008078F9"/>
    <w:rsid w:val="00807A1B"/>
    <w:rsid w:val="00807C04"/>
    <w:rsid w:val="00810FB8"/>
    <w:rsid w:val="0081176A"/>
    <w:rsid w:val="00811E84"/>
    <w:rsid w:val="008123C9"/>
    <w:rsid w:val="00814855"/>
    <w:rsid w:val="0081537B"/>
    <w:rsid w:val="00816710"/>
    <w:rsid w:val="00816EE2"/>
    <w:rsid w:val="00820596"/>
    <w:rsid w:val="00820B27"/>
    <w:rsid w:val="00820BEE"/>
    <w:rsid w:val="00821362"/>
    <w:rsid w:val="008215E6"/>
    <w:rsid w:val="0082199C"/>
    <w:rsid w:val="00824D9E"/>
    <w:rsid w:val="008260C4"/>
    <w:rsid w:val="00827159"/>
    <w:rsid w:val="00827F86"/>
    <w:rsid w:val="008307C9"/>
    <w:rsid w:val="00830EAF"/>
    <w:rsid w:val="008313AF"/>
    <w:rsid w:val="008313C4"/>
    <w:rsid w:val="0083149A"/>
    <w:rsid w:val="00831AD3"/>
    <w:rsid w:val="008323C3"/>
    <w:rsid w:val="00832623"/>
    <w:rsid w:val="00832B42"/>
    <w:rsid w:val="00832BCF"/>
    <w:rsid w:val="00833895"/>
    <w:rsid w:val="008345CC"/>
    <w:rsid w:val="00834FCA"/>
    <w:rsid w:val="00835419"/>
    <w:rsid w:val="00835A0C"/>
    <w:rsid w:val="00836023"/>
    <w:rsid w:val="008361F5"/>
    <w:rsid w:val="00836C4B"/>
    <w:rsid w:val="00836F96"/>
    <w:rsid w:val="00836FE4"/>
    <w:rsid w:val="00837745"/>
    <w:rsid w:val="00837F73"/>
    <w:rsid w:val="00840399"/>
    <w:rsid w:val="008406F7"/>
    <w:rsid w:val="00841048"/>
    <w:rsid w:val="008418CB"/>
    <w:rsid w:val="008419DF"/>
    <w:rsid w:val="00842031"/>
    <w:rsid w:val="00843A75"/>
    <w:rsid w:val="00843D94"/>
    <w:rsid w:val="00844116"/>
    <w:rsid w:val="008451CB"/>
    <w:rsid w:val="00845464"/>
    <w:rsid w:val="00845559"/>
    <w:rsid w:val="00845B5F"/>
    <w:rsid w:val="0084601D"/>
    <w:rsid w:val="008463AD"/>
    <w:rsid w:val="00846571"/>
    <w:rsid w:val="00846773"/>
    <w:rsid w:val="008476F7"/>
    <w:rsid w:val="00847C14"/>
    <w:rsid w:val="00850179"/>
    <w:rsid w:val="00850343"/>
    <w:rsid w:val="0085065E"/>
    <w:rsid w:val="00851398"/>
    <w:rsid w:val="00851838"/>
    <w:rsid w:val="00853DA5"/>
    <w:rsid w:val="00854070"/>
    <w:rsid w:val="00854B62"/>
    <w:rsid w:val="00854E89"/>
    <w:rsid w:val="008554DF"/>
    <w:rsid w:val="0085554B"/>
    <w:rsid w:val="00855A26"/>
    <w:rsid w:val="00855CED"/>
    <w:rsid w:val="008568C0"/>
    <w:rsid w:val="00856F5A"/>
    <w:rsid w:val="00856FB6"/>
    <w:rsid w:val="008573B8"/>
    <w:rsid w:val="00857527"/>
    <w:rsid w:val="00857815"/>
    <w:rsid w:val="00857A2D"/>
    <w:rsid w:val="00860F5B"/>
    <w:rsid w:val="00861EF2"/>
    <w:rsid w:val="00862937"/>
    <w:rsid w:val="00862C24"/>
    <w:rsid w:val="00863300"/>
    <w:rsid w:val="008638C5"/>
    <w:rsid w:val="00864FA3"/>
    <w:rsid w:val="008669E9"/>
    <w:rsid w:val="00866F90"/>
    <w:rsid w:val="00867A7E"/>
    <w:rsid w:val="00870126"/>
    <w:rsid w:val="00870329"/>
    <w:rsid w:val="0087138D"/>
    <w:rsid w:val="00871562"/>
    <w:rsid w:val="008719F3"/>
    <w:rsid w:val="0087221D"/>
    <w:rsid w:val="0087263E"/>
    <w:rsid w:val="00873484"/>
    <w:rsid w:val="00873D6F"/>
    <w:rsid w:val="00874416"/>
    <w:rsid w:val="0087458D"/>
    <w:rsid w:val="00874AEE"/>
    <w:rsid w:val="00874E85"/>
    <w:rsid w:val="0087512A"/>
    <w:rsid w:val="00875692"/>
    <w:rsid w:val="00875DF5"/>
    <w:rsid w:val="00876A09"/>
    <w:rsid w:val="00876C63"/>
    <w:rsid w:val="008771D7"/>
    <w:rsid w:val="00880192"/>
    <w:rsid w:val="00881CEB"/>
    <w:rsid w:val="008835C3"/>
    <w:rsid w:val="008836D5"/>
    <w:rsid w:val="008837E3"/>
    <w:rsid w:val="00883884"/>
    <w:rsid w:val="00884E5D"/>
    <w:rsid w:val="008858C4"/>
    <w:rsid w:val="008862AE"/>
    <w:rsid w:val="0088668C"/>
    <w:rsid w:val="0088675A"/>
    <w:rsid w:val="0088676B"/>
    <w:rsid w:val="00886C42"/>
    <w:rsid w:val="00887C5B"/>
    <w:rsid w:val="0089101C"/>
    <w:rsid w:val="00892883"/>
    <w:rsid w:val="00892CF6"/>
    <w:rsid w:val="0089322A"/>
    <w:rsid w:val="00893D76"/>
    <w:rsid w:val="008953FB"/>
    <w:rsid w:val="0089672C"/>
    <w:rsid w:val="00897D45"/>
    <w:rsid w:val="008A00C4"/>
    <w:rsid w:val="008A1482"/>
    <w:rsid w:val="008A1803"/>
    <w:rsid w:val="008A1A64"/>
    <w:rsid w:val="008A1F03"/>
    <w:rsid w:val="008A23D1"/>
    <w:rsid w:val="008A2AA3"/>
    <w:rsid w:val="008A2DA0"/>
    <w:rsid w:val="008A4129"/>
    <w:rsid w:val="008A4236"/>
    <w:rsid w:val="008A66F1"/>
    <w:rsid w:val="008A6D26"/>
    <w:rsid w:val="008B00B1"/>
    <w:rsid w:val="008B02E4"/>
    <w:rsid w:val="008B0542"/>
    <w:rsid w:val="008B096C"/>
    <w:rsid w:val="008B0D8A"/>
    <w:rsid w:val="008B1D3D"/>
    <w:rsid w:val="008B2798"/>
    <w:rsid w:val="008B3D2D"/>
    <w:rsid w:val="008B3F9B"/>
    <w:rsid w:val="008B49A9"/>
    <w:rsid w:val="008B4C3E"/>
    <w:rsid w:val="008B52F3"/>
    <w:rsid w:val="008B53EC"/>
    <w:rsid w:val="008B5530"/>
    <w:rsid w:val="008B5CB0"/>
    <w:rsid w:val="008B66E9"/>
    <w:rsid w:val="008B7333"/>
    <w:rsid w:val="008C009D"/>
    <w:rsid w:val="008C026E"/>
    <w:rsid w:val="008C11C0"/>
    <w:rsid w:val="008C1208"/>
    <w:rsid w:val="008C1AF7"/>
    <w:rsid w:val="008C1B16"/>
    <w:rsid w:val="008C1CD5"/>
    <w:rsid w:val="008C25F8"/>
    <w:rsid w:val="008C2E95"/>
    <w:rsid w:val="008C3079"/>
    <w:rsid w:val="008C3282"/>
    <w:rsid w:val="008C335C"/>
    <w:rsid w:val="008C33F2"/>
    <w:rsid w:val="008C428B"/>
    <w:rsid w:val="008C4719"/>
    <w:rsid w:val="008C4807"/>
    <w:rsid w:val="008C6ED5"/>
    <w:rsid w:val="008C6F5C"/>
    <w:rsid w:val="008C733B"/>
    <w:rsid w:val="008C7728"/>
    <w:rsid w:val="008D016C"/>
    <w:rsid w:val="008D0A2C"/>
    <w:rsid w:val="008D13AD"/>
    <w:rsid w:val="008D189B"/>
    <w:rsid w:val="008D18DC"/>
    <w:rsid w:val="008D1E73"/>
    <w:rsid w:val="008D2674"/>
    <w:rsid w:val="008D2CC2"/>
    <w:rsid w:val="008D2FE0"/>
    <w:rsid w:val="008D35C9"/>
    <w:rsid w:val="008D4DD6"/>
    <w:rsid w:val="008D5447"/>
    <w:rsid w:val="008D59E6"/>
    <w:rsid w:val="008D5B49"/>
    <w:rsid w:val="008D608A"/>
    <w:rsid w:val="008D63CE"/>
    <w:rsid w:val="008D6636"/>
    <w:rsid w:val="008D70F9"/>
    <w:rsid w:val="008D785D"/>
    <w:rsid w:val="008D798F"/>
    <w:rsid w:val="008D79C8"/>
    <w:rsid w:val="008D7CC7"/>
    <w:rsid w:val="008D7E89"/>
    <w:rsid w:val="008E0353"/>
    <w:rsid w:val="008E0ACC"/>
    <w:rsid w:val="008E0BDA"/>
    <w:rsid w:val="008E11BC"/>
    <w:rsid w:val="008E15D7"/>
    <w:rsid w:val="008E1793"/>
    <w:rsid w:val="008E182F"/>
    <w:rsid w:val="008E18C5"/>
    <w:rsid w:val="008E18DD"/>
    <w:rsid w:val="008E2C13"/>
    <w:rsid w:val="008E313B"/>
    <w:rsid w:val="008E35EE"/>
    <w:rsid w:val="008E4A7E"/>
    <w:rsid w:val="008E4EB8"/>
    <w:rsid w:val="008E5139"/>
    <w:rsid w:val="008E64C0"/>
    <w:rsid w:val="008E6F07"/>
    <w:rsid w:val="008F09E0"/>
    <w:rsid w:val="008F0C5D"/>
    <w:rsid w:val="008F0E8B"/>
    <w:rsid w:val="008F2023"/>
    <w:rsid w:val="008F2106"/>
    <w:rsid w:val="008F2CAD"/>
    <w:rsid w:val="008F3C2A"/>
    <w:rsid w:val="008F43EC"/>
    <w:rsid w:val="008F5460"/>
    <w:rsid w:val="008F5E4A"/>
    <w:rsid w:val="008F5F56"/>
    <w:rsid w:val="008F642C"/>
    <w:rsid w:val="008F6529"/>
    <w:rsid w:val="008F67A3"/>
    <w:rsid w:val="008F6821"/>
    <w:rsid w:val="008F6C54"/>
    <w:rsid w:val="008F6F82"/>
    <w:rsid w:val="009007BC"/>
    <w:rsid w:val="00900943"/>
    <w:rsid w:val="00900E62"/>
    <w:rsid w:val="00900F59"/>
    <w:rsid w:val="009017C3"/>
    <w:rsid w:val="00902BD7"/>
    <w:rsid w:val="00903063"/>
    <w:rsid w:val="00903A38"/>
    <w:rsid w:val="00903E53"/>
    <w:rsid w:val="00904722"/>
    <w:rsid w:val="0090477E"/>
    <w:rsid w:val="009047E5"/>
    <w:rsid w:val="00904B79"/>
    <w:rsid w:val="00904F2F"/>
    <w:rsid w:val="009059B5"/>
    <w:rsid w:val="00907739"/>
    <w:rsid w:val="0091023D"/>
    <w:rsid w:val="00910BCC"/>
    <w:rsid w:val="009111DD"/>
    <w:rsid w:val="00911A8C"/>
    <w:rsid w:val="009127FA"/>
    <w:rsid w:val="00912CBD"/>
    <w:rsid w:val="009135CE"/>
    <w:rsid w:val="009145EF"/>
    <w:rsid w:val="00914707"/>
    <w:rsid w:val="009157E2"/>
    <w:rsid w:val="009202CD"/>
    <w:rsid w:val="009214BB"/>
    <w:rsid w:val="00921959"/>
    <w:rsid w:val="0092260F"/>
    <w:rsid w:val="00923024"/>
    <w:rsid w:val="0092312D"/>
    <w:rsid w:val="00923342"/>
    <w:rsid w:val="009237AD"/>
    <w:rsid w:val="0092392C"/>
    <w:rsid w:val="009239CD"/>
    <w:rsid w:val="00924150"/>
    <w:rsid w:val="00924535"/>
    <w:rsid w:val="009245B6"/>
    <w:rsid w:val="00924896"/>
    <w:rsid w:val="00924E1A"/>
    <w:rsid w:val="00925720"/>
    <w:rsid w:val="00925C05"/>
    <w:rsid w:val="009300EB"/>
    <w:rsid w:val="00930A46"/>
    <w:rsid w:val="00930CC5"/>
    <w:rsid w:val="00930DC5"/>
    <w:rsid w:val="0093166F"/>
    <w:rsid w:val="009322BA"/>
    <w:rsid w:val="009323BB"/>
    <w:rsid w:val="009327A5"/>
    <w:rsid w:val="00933176"/>
    <w:rsid w:val="00933932"/>
    <w:rsid w:val="00933C31"/>
    <w:rsid w:val="0093546F"/>
    <w:rsid w:val="00935B16"/>
    <w:rsid w:val="00935CAA"/>
    <w:rsid w:val="00935EF8"/>
    <w:rsid w:val="0093662E"/>
    <w:rsid w:val="00936676"/>
    <w:rsid w:val="00936ACD"/>
    <w:rsid w:val="0093745D"/>
    <w:rsid w:val="00937664"/>
    <w:rsid w:val="00941A0C"/>
    <w:rsid w:val="009423BC"/>
    <w:rsid w:val="00942522"/>
    <w:rsid w:val="009429EF"/>
    <w:rsid w:val="00942FC8"/>
    <w:rsid w:val="0094382D"/>
    <w:rsid w:val="00944A4D"/>
    <w:rsid w:val="00944E1F"/>
    <w:rsid w:val="009472A2"/>
    <w:rsid w:val="00947BE5"/>
    <w:rsid w:val="00947FF4"/>
    <w:rsid w:val="00950043"/>
    <w:rsid w:val="00951590"/>
    <w:rsid w:val="00952026"/>
    <w:rsid w:val="00952EDE"/>
    <w:rsid w:val="009531DC"/>
    <w:rsid w:val="00953522"/>
    <w:rsid w:val="009535D0"/>
    <w:rsid w:val="009539BE"/>
    <w:rsid w:val="00953FA3"/>
    <w:rsid w:val="00954095"/>
    <w:rsid w:val="0095459A"/>
    <w:rsid w:val="009556A9"/>
    <w:rsid w:val="009557BF"/>
    <w:rsid w:val="009561CC"/>
    <w:rsid w:val="00957FE8"/>
    <w:rsid w:val="0096068A"/>
    <w:rsid w:val="009614B1"/>
    <w:rsid w:val="00961570"/>
    <w:rsid w:val="00961765"/>
    <w:rsid w:val="00961F00"/>
    <w:rsid w:val="009624A9"/>
    <w:rsid w:val="00962970"/>
    <w:rsid w:val="00962FDC"/>
    <w:rsid w:val="00963E7C"/>
    <w:rsid w:val="009641C8"/>
    <w:rsid w:val="00964964"/>
    <w:rsid w:val="00964C7F"/>
    <w:rsid w:val="00964F53"/>
    <w:rsid w:val="009650C9"/>
    <w:rsid w:val="00965C85"/>
    <w:rsid w:val="00966B48"/>
    <w:rsid w:val="009673CD"/>
    <w:rsid w:val="00967972"/>
    <w:rsid w:val="0097003D"/>
    <w:rsid w:val="00971076"/>
    <w:rsid w:val="00971D18"/>
    <w:rsid w:val="00972EAE"/>
    <w:rsid w:val="00973AD1"/>
    <w:rsid w:val="00973DB8"/>
    <w:rsid w:val="00973EF0"/>
    <w:rsid w:val="00974238"/>
    <w:rsid w:val="009742D0"/>
    <w:rsid w:val="00975DCD"/>
    <w:rsid w:val="00976684"/>
    <w:rsid w:val="00977DD2"/>
    <w:rsid w:val="00980D5B"/>
    <w:rsid w:val="00981C7B"/>
    <w:rsid w:val="00982200"/>
    <w:rsid w:val="00982E4B"/>
    <w:rsid w:val="00983AA5"/>
    <w:rsid w:val="00984FED"/>
    <w:rsid w:val="009857F2"/>
    <w:rsid w:val="00986072"/>
    <w:rsid w:val="00986478"/>
    <w:rsid w:val="00986744"/>
    <w:rsid w:val="00986957"/>
    <w:rsid w:val="009871B2"/>
    <w:rsid w:val="0098741F"/>
    <w:rsid w:val="00987C3E"/>
    <w:rsid w:val="009904FE"/>
    <w:rsid w:val="00990863"/>
    <w:rsid w:val="0099149A"/>
    <w:rsid w:val="00991AD8"/>
    <w:rsid w:val="00991E28"/>
    <w:rsid w:val="00991E46"/>
    <w:rsid w:val="0099245E"/>
    <w:rsid w:val="009924A4"/>
    <w:rsid w:val="0099290F"/>
    <w:rsid w:val="00992C14"/>
    <w:rsid w:val="00992DA3"/>
    <w:rsid w:val="00992DEC"/>
    <w:rsid w:val="00993C63"/>
    <w:rsid w:val="00994083"/>
    <w:rsid w:val="009944CE"/>
    <w:rsid w:val="009945A6"/>
    <w:rsid w:val="009970D9"/>
    <w:rsid w:val="00997C15"/>
    <w:rsid w:val="009A0385"/>
    <w:rsid w:val="009A24AF"/>
    <w:rsid w:val="009A2CBF"/>
    <w:rsid w:val="009A2DB5"/>
    <w:rsid w:val="009A2E58"/>
    <w:rsid w:val="009A2FC2"/>
    <w:rsid w:val="009A331C"/>
    <w:rsid w:val="009A3B36"/>
    <w:rsid w:val="009A3DA8"/>
    <w:rsid w:val="009A455C"/>
    <w:rsid w:val="009A462D"/>
    <w:rsid w:val="009A4838"/>
    <w:rsid w:val="009A4BF6"/>
    <w:rsid w:val="009A4D7D"/>
    <w:rsid w:val="009A51AC"/>
    <w:rsid w:val="009A53C2"/>
    <w:rsid w:val="009A5E79"/>
    <w:rsid w:val="009A5FBF"/>
    <w:rsid w:val="009A61E8"/>
    <w:rsid w:val="009A692A"/>
    <w:rsid w:val="009A6954"/>
    <w:rsid w:val="009A7153"/>
    <w:rsid w:val="009B01BA"/>
    <w:rsid w:val="009B0650"/>
    <w:rsid w:val="009B10F6"/>
    <w:rsid w:val="009B15AC"/>
    <w:rsid w:val="009B15B9"/>
    <w:rsid w:val="009B162B"/>
    <w:rsid w:val="009B29E4"/>
    <w:rsid w:val="009B2B98"/>
    <w:rsid w:val="009B4569"/>
    <w:rsid w:val="009B4993"/>
    <w:rsid w:val="009B5361"/>
    <w:rsid w:val="009B59F8"/>
    <w:rsid w:val="009B7CB3"/>
    <w:rsid w:val="009C03AB"/>
    <w:rsid w:val="009C08FA"/>
    <w:rsid w:val="009C0DC8"/>
    <w:rsid w:val="009C159B"/>
    <w:rsid w:val="009C1D46"/>
    <w:rsid w:val="009C212E"/>
    <w:rsid w:val="009C22C7"/>
    <w:rsid w:val="009C2323"/>
    <w:rsid w:val="009C2487"/>
    <w:rsid w:val="009C3886"/>
    <w:rsid w:val="009C3967"/>
    <w:rsid w:val="009C3E80"/>
    <w:rsid w:val="009C4B42"/>
    <w:rsid w:val="009C4BB8"/>
    <w:rsid w:val="009C4FFC"/>
    <w:rsid w:val="009C53BB"/>
    <w:rsid w:val="009C5EF0"/>
    <w:rsid w:val="009C74F8"/>
    <w:rsid w:val="009C7E28"/>
    <w:rsid w:val="009D0EC5"/>
    <w:rsid w:val="009D152A"/>
    <w:rsid w:val="009D2982"/>
    <w:rsid w:val="009D2C15"/>
    <w:rsid w:val="009D336F"/>
    <w:rsid w:val="009D3493"/>
    <w:rsid w:val="009D3537"/>
    <w:rsid w:val="009D399E"/>
    <w:rsid w:val="009D3B60"/>
    <w:rsid w:val="009D47BA"/>
    <w:rsid w:val="009D4F1F"/>
    <w:rsid w:val="009D57E3"/>
    <w:rsid w:val="009D619D"/>
    <w:rsid w:val="009D7891"/>
    <w:rsid w:val="009D7E5A"/>
    <w:rsid w:val="009D7F88"/>
    <w:rsid w:val="009E0B36"/>
    <w:rsid w:val="009E1D9C"/>
    <w:rsid w:val="009E2340"/>
    <w:rsid w:val="009E3587"/>
    <w:rsid w:val="009E386B"/>
    <w:rsid w:val="009E3B60"/>
    <w:rsid w:val="009E44E7"/>
    <w:rsid w:val="009E51A9"/>
    <w:rsid w:val="009E5B67"/>
    <w:rsid w:val="009E5C2C"/>
    <w:rsid w:val="009E6BE7"/>
    <w:rsid w:val="009E6F73"/>
    <w:rsid w:val="009E7D26"/>
    <w:rsid w:val="009F0B1C"/>
    <w:rsid w:val="009F0E99"/>
    <w:rsid w:val="009F0F26"/>
    <w:rsid w:val="009F1C12"/>
    <w:rsid w:val="009F22AD"/>
    <w:rsid w:val="009F2A49"/>
    <w:rsid w:val="009F328C"/>
    <w:rsid w:val="009F4132"/>
    <w:rsid w:val="009F41BB"/>
    <w:rsid w:val="009F43A9"/>
    <w:rsid w:val="009F4C88"/>
    <w:rsid w:val="009F4FC0"/>
    <w:rsid w:val="009F524A"/>
    <w:rsid w:val="009F5C3F"/>
    <w:rsid w:val="009F605F"/>
    <w:rsid w:val="009F6A91"/>
    <w:rsid w:val="009F6BE7"/>
    <w:rsid w:val="009F6D6E"/>
    <w:rsid w:val="009F72B1"/>
    <w:rsid w:val="00A00121"/>
    <w:rsid w:val="00A001AD"/>
    <w:rsid w:val="00A01672"/>
    <w:rsid w:val="00A01AE5"/>
    <w:rsid w:val="00A0370B"/>
    <w:rsid w:val="00A037CE"/>
    <w:rsid w:val="00A05268"/>
    <w:rsid w:val="00A05871"/>
    <w:rsid w:val="00A067C1"/>
    <w:rsid w:val="00A07215"/>
    <w:rsid w:val="00A072EA"/>
    <w:rsid w:val="00A07C11"/>
    <w:rsid w:val="00A07E3B"/>
    <w:rsid w:val="00A10760"/>
    <w:rsid w:val="00A108E7"/>
    <w:rsid w:val="00A10AF1"/>
    <w:rsid w:val="00A11252"/>
    <w:rsid w:val="00A1325A"/>
    <w:rsid w:val="00A13534"/>
    <w:rsid w:val="00A13D82"/>
    <w:rsid w:val="00A13E77"/>
    <w:rsid w:val="00A1478E"/>
    <w:rsid w:val="00A14CEA"/>
    <w:rsid w:val="00A14F71"/>
    <w:rsid w:val="00A1611A"/>
    <w:rsid w:val="00A1633E"/>
    <w:rsid w:val="00A164F2"/>
    <w:rsid w:val="00A1683E"/>
    <w:rsid w:val="00A17D5F"/>
    <w:rsid w:val="00A20021"/>
    <w:rsid w:val="00A2063A"/>
    <w:rsid w:val="00A20D1F"/>
    <w:rsid w:val="00A20E3E"/>
    <w:rsid w:val="00A21249"/>
    <w:rsid w:val="00A213FA"/>
    <w:rsid w:val="00A21991"/>
    <w:rsid w:val="00A226D7"/>
    <w:rsid w:val="00A22D72"/>
    <w:rsid w:val="00A23EB1"/>
    <w:rsid w:val="00A24E83"/>
    <w:rsid w:val="00A25A32"/>
    <w:rsid w:val="00A25CC9"/>
    <w:rsid w:val="00A26387"/>
    <w:rsid w:val="00A27058"/>
    <w:rsid w:val="00A275FC"/>
    <w:rsid w:val="00A3051C"/>
    <w:rsid w:val="00A3208D"/>
    <w:rsid w:val="00A33D27"/>
    <w:rsid w:val="00A34915"/>
    <w:rsid w:val="00A34CB9"/>
    <w:rsid w:val="00A353EA"/>
    <w:rsid w:val="00A35882"/>
    <w:rsid w:val="00A35A9D"/>
    <w:rsid w:val="00A37DAA"/>
    <w:rsid w:val="00A37EED"/>
    <w:rsid w:val="00A40C8A"/>
    <w:rsid w:val="00A41935"/>
    <w:rsid w:val="00A421BF"/>
    <w:rsid w:val="00A42AC9"/>
    <w:rsid w:val="00A43103"/>
    <w:rsid w:val="00A4359E"/>
    <w:rsid w:val="00A4395C"/>
    <w:rsid w:val="00A44637"/>
    <w:rsid w:val="00A44DB5"/>
    <w:rsid w:val="00A44F16"/>
    <w:rsid w:val="00A462ED"/>
    <w:rsid w:val="00A46312"/>
    <w:rsid w:val="00A47137"/>
    <w:rsid w:val="00A478ED"/>
    <w:rsid w:val="00A47B27"/>
    <w:rsid w:val="00A47F7A"/>
    <w:rsid w:val="00A510CE"/>
    <w:rsid w:val="00A51973"/>
    <w:rsid w:val="00A52D30"/>
    <w:rsid w:val="00A531A3"/>
    <w:rsid w:val="00A535D9"/>
    <w:rsid w:val="00A53892"/>
    <w:rsid w:val="00A56BAB"/>
    <w:rsid w:val="00A56E39"/>
    <w:rsid w:val="00A56F59"/>
    <w:rsid w:val="00A602E5"/>
    <w:rsid w:val="00A6122C"/>
    <w:rsid w:val="00A61879"/>
    <w:rsid w:val="00A644BC"/>
    <w:rsid w:val="00A64C1D"/>
    <w:rsid w:val="00A650DE"/>
    <w:rsid w:val="00A6554F"/>
    <w:rsid w:val="00A669FE"/>
    <w:rsid w:val="00A6728E"/>
    <w:rsid w:val="00A67381"/>
    <w:rsid w:val="00A675A8"/>
    <w:rsid w:val="00A6787E"/>
    <w:rsid w:val="00A67E26"/>
    <w:rsid w:val="00A71BC2"/>
    <w:rsid w:val="00A7201D"/>
    <w:rsid w:val="00A726C7"/>
    <w:rsid w:val="00A73744"/>
    <w:rsid w:val="00A741E0"/>
    <w:rsid w:val="00A74E3E"/>
    <w:rsid w:val="00A7526C"/>
    <w:rsid w:val="00A759F8"/>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3E38"/>
    <w:rsid w:val="00A8544C"/>
    <w:rsid w:val="00A85E91"/>
    <w:rsid w:val="00A86576"/>
    <w:rsid w:val="00A8694F"/>
    <w:rsid w:val="00A87485"/>
    <w:rsid w:val="00A909DA"/>
    <w:rsid w:val="00A913C5"/>
    <w:rsid w:val="00A9250B"/>
    <w:rsid w:val="00A92812"/>
    <w:rsid w:val="00A92B07"/>
    <w:rsid w:val="00A934FA"/>
    <w:rsid w:val="00A938AE"/>
    <w:rsid w:val="00A94F4B"/>
    <w:rsid w:val="00A95065"/>
    <w:rsid w:val="00A9554B"/>
    <w:rsid w:val="00A9578F"/>
    <w:rsid w:val="00A95C3A"/>
    <w:rsid w:val="00A96962"/>
    <w:rsid w:val="00AA0382"/>
    <w:rsid w:val="00AA04AD"/>
    <w:rsid w:val="00AA06B5"/>
    <w:rsid w:val="00AA1119"/>
    <w:rsid w:val="00AA149D"/>
    <w:rsid w:val="00AA1C71"/>
    <w:rsid w:val="00AA1CA0"/>
    <w:rsid w:val="00AA1E61"/>
    <w:rsid w:val="00AA321E"/>
    <w:rsid w:val="00AA3C38"/>
    <w:rsid w:val="00AA3F7E"/>
    <w:rsid w:val="00AA4199"/>
    <w:rsid w:val="00AA5317"/>
    <w:rsid w:val="00AA59BF"/>
    <w:rsid w:val="00AA6111"/>
    <w:rsid w:val="00AA68E7"/>
    <w:rsid w:val="00AA7A20"/>
    <w:rsid w:val="00AB11B0"/>
    <w:rsid w:val="00AB164C"/>
    <w:rsid w:val="00AB16D0"/>
    <w:rsid w:val="00AB1DF6"/>
    <w:rsid w:val="00AB2D2D"/>
    <w:rsid w:val="00AB3ACD"/>
    <w:rsid w:val="00AB4136"/>
    <w:rsid w:val="00AB44B5"/>
    <w:rsid w:val="00AB4874"/>
    <w:rsid w:val="00AB4DCB"/>
    <w:rsid w:val="00AB51C3"/>
    <w:rsid w:val="00AB5874"/>
    <w:rsid w:val="00AB5CB1"/>
    <w:rsid w:val="00AB6A93"/>
    <w:rsid w:val="00AB7A61"/>
    <w:rsid w:val="00AC2D8B"/>
    <w:rsid w:val="00AC3190"/>
    <w:rsid w:val="00AC3B2F"/>
    <w:rsid w:val="00AC4258"/>
    <w:rsid w:val="00AC57FE"/>
    <w:rsid w:val="00AC592D"/>
    <w:rsid w:val="00AC63D7"/>
    <w:rsid w:val="00AC703F"/>
    <w:rsid w:val="00AC7D93"/>
    <w:rsid w:val="00AC7F7F"/>
    <w:rsid w:val="00AD0016"/>
    <w:rsid w:val="00AD06C6"/>
    <w:rsid w:val="00AD17FF"/>
    <w:rsid w:val="00AD3A7F"/>
    <w:rsid w:val="00AD44A4"/>
    <w:rsid w:val="00AD4AC9"/>
    <w:rsid w:val="00AD4B24"/>
    <w:rsid w:val="00AD4EBA"/>
    <w:rsid w:val="00AD5130"/>
    <w:rsid w:val="00AD6D4B"/>
    <w:rsid w:val="00AD70BB"/>
    <w:rsid w:val="00AE0254"/>
    <w:rsid w:val="00AE044E"/>
    <w:rsid w:val="00AE0625"/>
    <w:rsid w:val="00AE0679"/>
    <w:rsid w:val="00AE0FA4"/>
    <w:rsid w:val="00AE1484"/>
    <w:rsid w:val="00AE1653"/>
    <w:rsid w:val="00AE180D"/>
    <w:rsid w:val="00AE1FC5"/>
    <w:rsid w:val="00AE208C"/>
    <w:rsid w:val="00AE34CB"/>
    <w:rsid w:val="00AE41AC"/>
    <w:rsid w:val="00AE4328"/>
    <w:rsid w:val="00AE43D0"/>
    <w:rsid w:val="00AE48CB"/>
    <w:rsid w:val="00AF0F14"/>
    <w:rsid w:val="00AF0FD9"/>
    <w:rsid w:val="00AF159D"/>
    <w:rsid w:val="00AF28F0"/>
    <w:rsid w:val="00AF3982"/>
    <w:rsid w:val="00AF5788"/>
    <w:rsid w:val="00AF61F0"/>
    <w:rsid w:val="00AF675A"/>
    <w:rsid w:val="00AF6898"/>
    <w:rsid w:val="00AF6C20"/>
    <w:rsid w:val="00AF6CE8"/>
    <w:rsid w:val="00AF6E90"/>
    <w:rsid w:val="00AF7F68"/>
    <w:rsid w:val="00B018B1"/>
    <w:rsid w:val="00B019CA"/>
    <w:rsid w:val="00B02440"/>
    <w:rsid w:val="00B024F0"/>
    <w:rsid w:val="00B02F5E"/>
    <w:rsid w:val="00B03414"/>
    <w:rsid w:val="00B03F59"/>
    <w:rsid w:val="00B04263"/>
    <w:rsid w:val="00B04625"/>
    <w:rsid w:val="00B06F38"/>
    <w:rsid w:val="00B07313"/>
    <w:rsid w:val="00B07F87"/>
    <w:rsid w:val="00B1008C"/>
    <w:rsid w:val="00B10DD8"/>
    <w:rsid w:val="00B115D4"/>
    <w:rsid w:val="00B11E4E"/>
    <w:rsid w:val="00B12087"/>
    <w:rsid w:val="00B122E7"/>
    <w:rsid w:val="00B12379"/>
    <w:rsid w:val="00B12662"/>
    <w:rsid w:val="00B12A06"/>
    <w:rsid w:val="00B12C0B"/>
    <w:rsid w:val="00B12E3E"/>
    <w:rsid w:val="00B131E8"/>
    <w:rsid w:val="00B134B8"/>
    <w:rsid w:val="00B137FA"/>
    <w:rsid w:val="00B142B5"/>
    <w:rsid w:val="00B14A35"/>
    <w:rsid w:val="00B16444"/>
    <w:rsid w:val="00B17032"/>
    <w:rsid w:val="00B17AF7"/>
    <w:rsid w:val="00B17F72"/>
    <w:rsid w:val="00B20852"/>
    <w:rsid w:val="00B20DE2"/>
    <w:rsid w:val="00B210E7"/>
    <w:rsid w:val="00B21193"/>
    <w:rsid w:val="00B21348"/>
    <w:rsid w:val="00B217E2"/>
    <w:rsid w:val="00B21A05"/>
    <w:rsid w:val="00B22F45"/>
    <w:rsid w:val="00B232B8"/>
    <w:rsid w:val="00B234DC"/>
    <w:rsid w:val="00B237AD"/>
    <w:rsid w:val="00B23E09"/>
    <w:rsid w:val="00B254B1"/>
    <w:rsid w:val="00B256FE"/>
    <w:rsid w:val="00B30107"/>
    <w:rsid w:val="00B3233E"/>
    <w:rsid w:val="00B328F8"/>
    <w:rsid w:val="00B32E02"/>
    <w:rsid w:val="00B33524"/>
    <w:rsid w:val="00B337C0"/>
    <w:rsid w:val="00B33CC7"/>
    <w:rsid w:val="00B33E53"/>
    <w:rsid w:val="00B34675"/>
    <w:rsid w:val="00B353CE"/>
    <w:rsid w:val="00B3540A"/>
    <w:rsid w:val="00B35C2C"/>
    <w:rsid w:val="00B35E89"/>
    <w:rsid w:val="00B36526"/>
    <w:rsid w:val="00B37169"/>
    <w:rsid w:val="00B378BD"/>
    <w:rsid w:val="00B37D25"/>
    <w:rsid w:val="00B37E2A"/>
    <w:rsid w:val="00B42EFB"/>
    <w:rsid w:val="00B435F3"/>
    <w:rsid w:val="00B447D7"/>
    <w:rsid w:val="00B449E5"/>
    <w:rsid w:val="00B45241"/>
    <w:rsid w:val="00B4567B"/>
    <w:rsid w:val="00B45B5B"/>
    <w:rsid w:val="00B467DA"/>
    <w:rsid w:val="00B4757C"/>
    <w:rsid w:val="00B47751"/>
    <w:rsid w:val="00B479A4"/>
    <w:rsid w:val="00B47C4C"/>
    <w:rsid w:val="00B47E45"/>
    <w:rsid w:val="00B506CC"/>
    <w:rsid w:val="00B50934"/>
    <w:rsid w:val="00B50F18"/>
    <w:rsid w:val="00B5159B"/>
    <w:rsid w:val="00B51826"/>
    <w:rsid w:val="00B5209B"/>
    <w:rsid w:val="00B52A19"/>
    <w:rsid w:val="00B53513"/>
    <w:rsid w:val="00B53C21"/>
    <w:rsid w:val="00B542FD"/>
    <w:rsid w:val="00B545E3"/>
    <w:rsid w:val="00B5486A"/>
    <w:rsid w:val="00B549EC"/>
    <w:rsid w:val="00B54A04"/>
    <w:rsid w:val="00B54C97"/>
    <w:rsid w:val="00B557DB"/>
    <w:rsid w:val="00B56726"/>
    <w:rsid w:val="00B56E50"/>
    <w:rsid w:val="00B57197"/>
    <w:rsid w:val="00B60025"/>
    <w:rsid w:val="00B60B42"/>
    <w:rsid w:val="00B61661"/>
    <w:rsid w:val="00B61786"/>
    <w:rsid w:val="00B6207A"/>
    <w:rsid w:val="00B6267B"/>
    <w:rsid w:val="00B62F17"/>
    <w:rsid w:val="00B63443"/>
    <w:rsid w:val="00B6372E"/>
    <w:rsid w:val="00B637B3"/>
    <w:rsid w:val="00B638DB"/>
    <w:rsid w:val="00B63F62"/>
    <w:rsid w:val="00B650D1"/>
    <w:rsid w:val="00B65325"/>
    <w:rsid w:val="00B656B9"/>
    <w:rsid w:val="00B659E4"/>
    <w:rsid w:val="00B65AEF"/>
    <w:rsid w:val="00B6664E"/>
    <w:rsid w:val="00B66987"/>
    <w:rsid w:val="00B67220"/>
    <w:rsid w:val="00B676B0"/>
    <w:rsid w:val="00B67DAE"/>
    <w:rsid w:val="00B67E81"/>
    <w:rsid w:val="00B70D4F"/>
    <w:rsid w:val="00B71C77"/>
    <w:rsid w:val="00B730D5"/>
    <w:rsid w:val="00B73C4C"/>
    <w:rsid w:val="00B74358"/>
    <w:rsid w:val="00B7459B"/>
    <w:rsid w:val="00B74C1A"/>
    <w:rsid w:val="00B74D27"/>
    <w:rsid w:val="00B751CE"/>
    <w:rsid w:val="00B75EFE"/>
    <w:rsid w:val="00B7678D"/>
    <w:rsid w:val="00B77C7E"/>
    <w:rsid w:val="00B80453"/>
    <w:rsid w:val="00B80476"/>
    <w:rsid w:val="00B806B2"/>
    <w:rsid w:val="00B82493"/>
    <w:rsid w:val="00B82C3C"/>
    <w:rsid w:val="00B83449"/>
    <w:rsid w:val="00B83451"/>
    <w:rsid w:val="00B837E6"/>
    <w:rsid w:val="00B845B1"/>
    <w:rsid w:val="00B84634"/>
    <w:rsid w:val="00B859DB"/>
    <w:rsid w:val="00B85A12"/>
    <w:rsid w:val="00B86325"/>
    <w:rsid w:val="00B86638"/>
    <w:rsid w:val="00B86C3F"/>
    <w:rsid w:val="00B876FC"/>
    <w:rsid w:val="00B87BF7"/>
    <w:rsid w:val="00B91622"/>
    <w:rsid w:val="00B92607"/>
    <w:rsid w:val="00B92A86"/>
    <w:rsid w:val="00B935E7"/>
    <w:rsid w:val="00B93848"/>
    <w:rsid w:val="00B939D7"/>
    <w:rsid w:val="00B93A40"/>
    <w:rsid w:val="00B93B89"/>
    <w:rsid w:val="00B93D01"/>
    <w:rsid w:val="00B93D50"/>
    <w:rsid w:val="00B9412A"/>
    <w:rsid w:val="00B9450D"/>
    <w:rsid w:val="00B9463F"/>
    <w:rsid w:val="00B94D32"/>
    <w:rsid w:val="00B95A98"/>
    <w:rsid w:val="00B9700D"/>
    <w:rsid w:val="00B971A4"/>
    <w:rsid w:val="00B97F66"/>
    <w:rsid w:val="00BA060C"/>
    <w:rsid w:val="00BA1292"/>
    <w:rsid w:val="00BA18A5"/>
    <w:rsid w:val="00BA1AAD"/>
    <w:rsid w:val="00BA1E68"/>
    <w:rsid w:val="00BA244F"/>
    <w:rsid w:val="00BA2B43"/>
    <w:rsid w:val="00BA2BE4"/>
    <w:rsid w:val="00BA38BD"/>
    <w:rsid w:val="00BA47B1"/>
    <w:rsid w:val="00BA4D41"/>
    <w:rsid w:val="00BA4E73"/>
    <w:rsid w:val="00BA5A05"/>
    <w:rsid w:val="00BA5D40"/>
    <w:rsid w:val="00BA5E5D"/>
    <w:rsid w:val="00BA5F0B"/>
    <w:rsid w:val="00BA65A0"/>
    <w:rsid w:val="00BA6A16"/>
    <w:rsid w:val="00BA70B8"/>
    <w:rsid w:val="00BB0937"/>
    <w:rsid w:val="00BB11C0"/>
    <w:rsid w:val="00BB159B"/>
    <w:rsid w:val="00BB253B"/>
    <w:rsid w:val="00BB2B84"/>
    <w:rsid w:val="00BB2BFF"/>
    <w:rsid w:val="00BB2FC1"/>
    <w:rsid w:val="00BB34C1"/>
    <w:rsid w:val="00BB3934"/>
    <w:rsid w:val="00BB4291"/>
    <w:rsid w:val="00BB54FD"/>
    <w:rsid w:val="00BB6628"/>
    <w:rsid w:val="00BB68C4"/>
    <w:rsid w:val="00BB6DA0"/>
    <w:rsid w:val="00BB752F"/>
    <w:rsid w:val="00BB7903"/>
    <w:rsid w:val="00BC066D"/>
    <w:rsid w:val="00BC06FD"/>
    <w:rsid w:val="00BC0DE1"/>
    <w:rsid w:val="00BC0EF4"/>
    <w:rsid w:val="00BC1EA9"/>
    <w:rsid w:val="00BC205F"/>
    <w:rsid w:val="00BC23B5"/>
    <w:rsid w:val="00BC2D04"/>
    <w:rsid w:val="00BC43FA"/>
    <w:rsid w:val="00BC4B28"/>
    <w:rsid w:val="00BC5084"/>
    <w:rsid w:val="00BC5779"/>
    <w:rsid w:val="00BC65BA"/>
    <w:rsid w:val="00BC6ED7"/>
    <w:rsid w:val="00BC7685"/>
    <w:rsid w:val="00BD0049"/>
    <w:rsid w:val="00BD0676"/>
    <w:rsid w:val="00BD12A1"/>
    <w:rsid w:val="00BD1957"/>
    <w:rsid w:val="00BD3467"/>
    <w:rsid w:val="00BD3EF9"/>
    <w:rsid w:val="00BD45E2"/>
    <w:rsid w:val="00BD5033"/>
    <w:rsid w:val="00BD5276"/>
    <w:rsid w:val="00BD5C82"/>
    <w:rsid w:val="00BD5D43"/>
    <w:rsid w:val="00BD6228"/>
    <w:rsid w:val="00BD6EB8"/>
    <w:rsid w:val="00BE069C"/>
    <w:rsid w:val="00BE06C3"/>
    <w:rsid w:val="00BE12B7"/>
    <w:rsid w:val="00BE14EB"/>
    <w:rsid w:val="00BE1505"/>
    <w:rsid w:val="00BE1DFE"/>
    <w:rsid w:val="00BE2084"/>
    <w:rsid w:val="00BE25DD"/>
    <w:rsid w:val="00BE394E"/>
    <w:rsid w:val="00BE476B"/>
    <w:rsid w:val="00BE4F77"/>
    <w:rsid w:val="00BE515A"/>
    <w:rsid w:val="00BE54EE"/>
    <w:rsid w:val="00BE5712"/>
    <w:rsid w:val="00BE57F6"/>
    <w:rsid w:val="00BE69D8"/>
    <w:rsid w:val="00BE75E8"/>
    <w:rsid w:val="00BF019C"/>
    <w:rsid w:val="00BF0384"/>
    <w:rsid w:val="00BF0F23"/>
    <w:rsid w:val="00BF131B"/>
    <w:rsid w:val="00BF2524"/>
    <w:rsid w:val="00BF2AEF"/>
    <w:rsid w:val="00BF3A5C"/>
    <w:rsid w:val="00BF5B0E"/>
    <w:rsid w:val="00BF744C"/>
    <w:rsid w:val="00BF746A"/>
    <w:rsid w:val="00BF7B8F"/>
    <w:rsid w:val="00C000D0"/>
    <w:rsid w:val="00C0052D"/>
    <w:rsid w:val="00C00994"/>
    <w:rsid w:val="00C00B84"/>
    <w:rsid w:val="00C014BE"/>
    <w:rsid w:val="00C028BE"/>
    <w:rsid w:val="00C0380F"/>
    <w:rsid w:val="00C03B12"/>
    <w:rsid w:val="00C03EB8"/>
    <w:rsid w:val="00C03ED6"/>
    <w:rsid w:val="00C0574E"/>
    <w:rsid w:val="00C05755"/>
    <w:rsid w:val="00C059A7"/>
    <w:rsid w:val="00C05BF7"/>
    <w:rsid w:val="00C0644A"/>
    <w:rsid w:val="00C06497"/>
    <w:rsid w:val="00C06AEE"/>
    <w:rsid w:val="00C06FC6"/>
    <w:rsid w:val="00C07548"/>
    <w:rsid w:val="00C07575"/>
    <w:rsid w:val="00C07D4C"/>
    <w:rsid w:val="00C104CD"/>
    <w:rsid w:val="00C1092B"/>
    <w:rsid w:val="00C1258E"/>
    <w:rsid w:val="00C128C1"/>
    <w:rsid w:val="00C133FF"/>
    <w:rsid w:val="00C13F2B"/>
    <w:rsid w:val="00C14A10"/>
    <w:rsid w:val="00C14F00"/>
    <w:rsid w:val="00C164D8"/>
    <w:rsid w:val="00C16656"/>
    <w:rsid w:val="00C16C82"/>
    <w:rsid w:val="00C176CB"/>
    <w:rsid w:val="00C20118"/>
    <w:rsid w:val="00C20EE1"/>
    <w:rsid w:val="00C215D2"/>
    <w:rsid w:val="00C218E1"/>
    <w:rsid w:val="00C21F98"/>
    <w:rsid w:val="00C22134"/>
    <w:rsid w:val="00C229ED"/>
    <w:rsid w:val="00C22E22"/>
    <w:rsid w:val="00C23A0D"/>
    <w:rsid w:val="00C24CC5"/>
    <w:rsid w:val="00C24F5D"/>
    <w:rsid w:val="00C25664"/>
    <w:rsid w:val="00C25EC5"/>
    <w:rsid w:val="00C25EEA"/>
    <w:rsid w:val="00C2642B"/>
    <w:rsid w:val="00C26969"/>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4CAD"/>
    <w:rsid w:val="00C35754"/>
    <w:rsid w:val="00C36D6F"/>
    <w:rsid w:val="00C37696"/>
    <w:rsid w:val="00C37A55"/>
    <w:rsid w:val="00C401C7"/>
    <w:rsid w:val="00C40DE6"/>
    <w:rsid w:val="00C40FAF"/>
    <w:rsid w:val="00C4121F"/>
    <w:rsid w:val="00C41270"/>
    <w:rsid w:val="00C41F1E"/>
    <w:rsid w:val="00C439F6"/>
    <w:rsid w:val="00C44198"/>
    <w:rsid w:val="00C44562"/>
    <w:rsid w:val="00C45AF9"/>
    <w:rsid w:val="00C4641B"/>
    <w:rsid w:val="00C4663C"/>
    <w:rsid w:val="00C468C7"/>
    <w:rsid w:val="00C46B43"/>
    <w:rsid w:val="00C4703D"/>
    <w:rsid w:val="00C47BC2"/>
    <w:rsid w:val="00C50011"/>
    <w:rsid w:val="00C51B69"/>
    <w:rsid w:val="00C5284E"/>
    <w:rsid w:val="00C531D6"/>
    <w:rsid w:val="00C539B5"/>
    <w:rsid w:val="00C53EA2"/>
    <w:rsid w:val="00C53ED5"/>
    <w:rsid w:val="00C546F1"/>
    <w:rsid w:val="00C55168"/>
    <w:rsid w:val="00C55EEF"/>
    <w:rsid w:val="00C56193"/>
    <w:rsid w:val="00C562FE"/>
    <w:rsid w:val="00C56F3E"/>
    <w:rsid w:val="00C5746F"/>
    <w:rsid w:val="00C621EF"/>
    <w:rsid w:val="00C622A9"/>
    <w:rsid w:val="00C625D2"/>
    <w:rsid w:val="00C631DA"/>
    <w:rsid w:val="00C63979"/>
    <w:rsid w:val="00C63FD3"/>
    <w:rsid w:val="00C6491B"/>
    <w:rsid w:val="00C64F3B"/>
    <w:rsid w:val="00C667C9"/>
    <w:rsid w:val="00C66B7E"/>
    <w:rsid w:val="00C67056"/>
    <w:rsid w:val="00C673AC"/>
    <w:rsid w:val="00C70E0A"/>
    <w:rsid w:val="00C7187D"/>
    <w:rsid w:val="00C72078"/>
    <w:rsid w:val="00C730F6"/>
    <w:rsid w:val="00C7379F"/>
    <w:rsid w:val="00C74C86"/>
    <w:rsid w:val="00C74C8E"/>
    <w:rsid w:val="00C76299"/>
    <w:rsid w:val="00C7635A"/>
    <w:rsid w:val="00C77660"/>
    <w:rsid w:val="00C77DAA"/>
    <w:rsid w:val="00C77EAA"/>
    <w:rsid w:val="00C810B0"/>
    <w:rsid w:val="00C81EBD"/>
    <w:rsid w:val="00C81EED"/>
    <w:rsid w:val="00C81FDA"/>
    <w:rsid w:val="00C83C87"/>
    <w:rsid w:val="00C83C88"/>
    <w:rsid w:val="00C83FAD"/>
    <w:rsid w:val="00C84027"/>
    <w:rsid w:val="00C85720"/>
    <w:rsid w:val="00C85A62"/>
    <w:rsid w:val="00C86132"/>
    <w:rsid w:val="00C86246"/>
    <w:rsid w:val="00C87427"/>
    <w:rsid w:val="00C90777"/>
    <w:rsid w:val="00C90B8A"/>
    <w:rsid w:val="00C90DC3"/>
    <w:rsid w:val="00C91449"/>
    <w:rsid w:val="00C91BC1"/>
    <w:rsid w:val="00C9258B"/>
    <w:rsid w:val="00C926E1"/>
    <w:rsid w:val="00C933C1"/>
    <w:rsid w:val="00C93863"/>
    <w:rsid w:val="00C93DDB"/>
    <w:rsid w:val="00C94350"/>
    <w:rsid w:val="00C94687"/>
    <w:rsid w:val="00C949D0"/>
    <w:rsid w:val="00C95DD7"/>
    <w:rsid w:val="00C96B42"/>
    <w:rsid w:val="00C96CC4"/>
    <w:rsid w:val="00CA031D"/>
    <w:rsid w:val="00CA0578"/>
    <w:rsid w:val="00CA0674"/>
    <w:rsid w:val="00CA08EF"/>
    <w:rsid w:val="00CA0E43"/>
    <w:rsid w:val="00CA10E5"/>
    <w:rsid w:val="00CA2E33"/>
    <w:rsid w:val="00CA2EF0"/>
    <w:rsid w:val="00CA3630"/>
    <w:rsid w:val="00CA528A"/>
    <w:rsid w:val="00CA5705"/>
    <w:rsid w:val="00CA6496"/>
    <w:rsid w:val="00CA6532"/>
    <w:rsid w:val="00CA6CE4"/>
    <w:rsid w:val="00CA7297"/>
    <w:rsid w:val="00CA7954"/>
    <w:rsid w:val="00CA7B22"/>
    <w:rsid w:val="00CB0172"/>
    <w:rsid w:val="00CB0340"/>
    <w:rsid w:val="00CB04EB"/>
    <w:rsid w:val="00CB08BA"/>
    <w:rsid w:val="00CB0BB0"/>
    <w:rsid w:val="00CB0BB1"/>
    <w:rsid w:val="00CB17EC"/>
    <w:rsid w:val="00CB1DF9"/>
    <w:rsid w:val="00CB2559"/>
    <w:rsid w:val="00CB2638"/>
    <w:rsid w:val="00CB3420"/>
    <w:rsid w:val="00CB3CAF"/>
    <w:rsid w:val="00CB4193"/>
    <w:rsid w:val="00CB5921"/>
    <w:rsid w:val="00CB5DB3"/>
    <w:rsid w:val="00CB5E36"/>
    <w:rsid w:val="00CB610A"/>
    <w:rsid w:val="00CB6BC7"/>
    <w:rsid w:val="00CB7FA1"/>
    <w:rsid w:val="00CC11E4"/>
    <w:rsid w:val="00CC2375"/>
    <w:rsid w:val="00CC2BBD"/>
    <w:rsid w:val="00CC32A5"/>
    <w:rsid w:val="00CC34D8"/>
    <w:rsid w:val="00CC3CFB"/>
    <w:rsid w:val="00CC4A5B"/>
    <w:rsid w:val="00CC4AE9"/>
    <w:rsid w:val="00CC4C92"/>
    <w:rsid w:val="00CC50F4"/>
    <w:rsid w:val="00CC5672"/>
    <w:rsid w:val="00CC5812"/>
    <w:rsid w:val="00CC5D3A"/>
    <w:rsid w:val="00CC5D3B"/>
    <w:rsid w:val="00CC6035"/>
    <w:rsid w:val="00CC67B5"/>
    <w:rsid w:val="00CC6D39"/>
    <w:rsid w:val="00CC71C4"/>
    <w:rsid w:val="00CC7BDB"/>
    <w:rsid w:val="00CD00C9"/>
    <w:rsid w:val="00CD0CCE"/>
    <w:rsid w:val="00CD1234"/>
    <w:rsid w:val="00CD1B80"/>
    <w:rsid w:val="00CD2D27"/>
    <w:rsid w:val="00CD3188"/>
    <w:rsid w:val="00CD3E35"/>
    <w:rsid w:val="00CD46FB"/>
    <w:rsid w:val="00CD56E4"/>
    <w:rsid w:val="00CD591B"/>
    <w:rsid w:val="00CD5DCB"/>
    <w:rsid w:val="00CD6B38"/>
    <w:rsid w:val="00CD7BE6"/>
    <w:rsid w:val="00CD7D3C"/>
    <w:rsid w:val="00CE091B"/>
    <w:rsid w:val="00CE0B60"/>
    <w:rsid w:val="00CE0BA4"/>
    <w:rsid w:val="00CE191D"/>
    <w:rsid w:val="00CE1A70"/>
    <w:rsid w:val="00CE1CD2"/>
    <w:rsid w:val="00CE2540"/>
    <w:rsid w:val="00CE26CE"/>
    <w:rsid w:val="00CE3152"/>
    <w:rsid w:val="00CE4235"/>
    <w:rsid w:val="00CE4665"/>
    <w:rsid w:val="00CE503E"/>
    <w:rsid w:val="00CE6EEB"/>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0C12"/>
    <w:rsid w:val="00D01196"/>
    <w:rsid w:val="00D02614"/>
    <w:rsid w:val="00D034C9"/>
    <w:rsid w:val="00D04B87"/>
    <w:rsid w:val="00D04BED"/>
    <w:rsid w:val="00D05B80"/>
    <w:rsid w:val="00D06033"/>
    <w:rsid w:val="00D062E0"/>
    <w:rsid w:val="00D07D1F"/>
    <w:rsid w:val="00D10D62"/>
    <w:rsid w:val="00D11DDC"/>
    <w:rsid w:val="00D11F8B"/>
    <w:rsid w:val="00D12358"/>
    <w:rsid w:val="00D1485E"/>
    <w:rsid w:val="00D15285"/>
    <w:rsid w:val="00D15488"/>
    <w:rsid w:val="00D15CCA"/>
    <w:rsid w:val="00D15FE1"/>
    <w:rsid w:val="00D1628B"/>
    <w:rsid w:val="00D1679D"/>
    <w:rsid w:val="00D1792B"/>
    <w:rsid w:val="00D203DA"/>
    <w:rsid w:val="00D2096A"/>
    <w:rsid w:val="00D212EC"/>
    <w:rsid w:val="00D2156F"/>
    <w:rsid w:val="00D2269F"/>
    <w:rsid w:val="00D23290"/>
    <w:rsid w:val="00D23C64"/>
    <w:rsid w:val="00D24F9C"/>
    <w:rsid w:val="00D257EB"/>
    <w:rsid w:val="00D25B9D"/>
    <w:rsid w:val="00D261C9"/>
    <w:rsid w:val="00D2697F"/>
    <w:rsid w:val="00D27D54"/>
    <w:rsid w:val="00D302A0"/>
    <w:rsid w:val="00D3058A"/>
    <w:rsid w:val="00D30A4D"/>
    <w:rsid w:val="00D315C3"/>
    <w:rsid w:val="00D326F5"/>
    <w:rsid w:val="00D331AE"/>
    <w:rsid w:val="00D33C04"/>
    <w:rsid w:val="00D3430D"/>
    <w:rsid w:val="00D34BDD"/>
    <w:rsid w:val="00D34DDC"/>
    <w:rsid w:val="00D34ECE"/>
    <w:rsid w:val="00D35C38"/>
    <w:rsid w:val="00D36614"/>
    <w:rsid w:val="00D371C7"/>
    <w:rsid w:val="00D37A27"/>
    <w:rsid w:val="00D37D73"/>
    <w:rsid w:val="00D37F63"/>
    <w:rsid w:val="00D4019C"/>
    <w:rsid w:val="00D40229"/>
    <w:rsid w:val="00D41239"/>
    <w:rsid w:val="00D42E61"/>
    <w:rsid w:val="00D433D1"/>
    <w:rsid w:val="00D45EBC"/>
    <w:rsid w:val="00D46254"/>
    <w:rsid w:val="00D4682E"/>
    <w:rsid w:val="00D47201"/>
    <w:rsid w:val="00D47221"/>
    <w:rsid w:val="00D4728E"/>
    <w:rsid w:val="00D47578"/>
    <w:rsid w:val="00D477CB"/>
    <w:rsid w:val="00D47AEA"/>
    <w:rsid w:val="00D47ED7"/>
    <w:rsid w:val="00D50D6B"/>
    <w:rsid w:val="00D51B2C"/>
    <w:rsid w:val="00D51F43"/>
    <w:rsid w:val="00D51F7E"/>
    <w:rsid w:val="00D51FD0"/>
    <w:rsid w:val="00D52C23"/>
    <w:rsid w:val="00D52CF9"/>
    <w:rsid w:val="00D5432D"/>
    <w:rsid w:val="00D54557"/>
    <w:rsid w:val="00D559B8"/>
    <w:rsid w:val="00D56F40"/>
    <w:rsid w:val="00D57974"/>
    <w:rsid w:val="00D60302"/>
    <w:rsid w:val="00D60B04"/>
    <w:rsid w:val="00D613F1"/>
    <w:rsid w:val="00D61F14"/>
    <w:rsid w:val="00D620C4"/>
    <w:rsid w:val="00D623E6"/>
    <w:rsid w:val="00D628E5"/>
    <w:rsid w:val="00D62C07"/>
    <w:rsid w:val="00D62D0E"/>
    <w:rsid w:val="00D62E37"/>
    <w:rsid w:val="00D63D96"/>
    <w:rsid w:val="00D64402"/>
    <w:rsid w:val="00D6477F"/>
    <w:rsid w:val="00D6494D"/>
    <w:rsid w:val="00D65381"/>
    <w:rsid w:val="00D679BF"/>
    <w:rsid w:val="00D7000B"/>
    <w:rsid w:val="00D701FE"/>
    <w:rsid w:val="00D70738"/>
    <w:rsid w:val="00D70880"/>
    <w:rsid w:val="00D70E60"/>
    <w:rsid w:val="00D7218F"/>
    <w:rsid w:val="00D732AA"/>
    <w:rsid w:val="00D74D34"/>
    <w:rsid w:val="00D74EB3"/>
    <w:rsid w:val="00D75003"/>
    <w:rsid w:val="00D77340"/>
    <w:rsid w:val="00D776FF"/>
    <w:rsid w:val="00D7790C"/>
    <w:rsid w:val="00D77B00"/>
    <w:rsid w:val="00D80243"/>
    <w:rsid w:val="00D8078F"/>
    <w:rsid w:val="00D808A6"/>
    <w:rsid w:val="00D80B5B"/>
    <w:rsid w:val="00D8142A"/>
    <w:rsid w:val="00D816E3"/>
    <w:rsid w:val="00D8179F"/>
    <w:rsid w:val="00D817A1"/>
    <w:rsid w:val="00D81F8E"/>
    <w:rsid w:val="00D827B2"/>
    <w:rsid w:val="00D84441"/>
    <w:rsid w:val="00D84732"/>
    <w:rsid w:val="00D857AB"/>
    <w:rsid w:val="00D85A21"/>
    <w:rsid w:val="00D86E2D"/>
    <w:rsid w:val="00D87389"/>
    <w:rsid w:val="00D87F00"/>
    <w:rsid w:val="00D902FF"/>
    <w:rsid w:val="00D90CCD"/>
    <w:rsid w:val="00D91EC2"/>
    <w:rsid w:val="00D92288"/>
    <w:rsid w:val="00D92760"/>
    <w:rsid w:val="00D927A9"/>
    <w:rsid w:val="00D92A7C"/>
    <w:rsid w:val="00D932FA"/>
    <w:rsid w:val="00D93AC6"/>
    <w:rsid w:val="00D93BAE"/>
    <w:rsid w:val="00D94D4D"/>
    <w:rsid w:val="00D95AD4"/>
    <w:rsid w:val="00D974D7"/>
    <w:rsid w:val="00D975FB"/>
    <w:rsid w:val="00D97A88"/>
    <w:rsid w:val="00D97C88"/>
    <w:rsid w:val="00DA00F3"/>
    <w:rsid w:val="00DA0695"/>
    <w:rsid w:val="00DA0853"/>
    <w:rsid w:val="00DA1AE3"/>
    <w:rsid w:val="00DA4882"/>
    <w:rsid w:val="00DA4ED5"/>
    <w:rsid w:val="00DA537B"/>
    <w:rsid w:val="00DA5AAB"/>
    <w:rsid w:val="00DA74E4"/>
    <w:rsid w:val="00DA76DB"/>
    <w:rsid w:val="00DA77A3"/>
    <w:rsid w:val="00DA7962"/>
    <w:rsid w:val="00DB0E02"/>
    <w:rsid w:val="00DB12F3"/>
    <w:rsid w:val="00DB1DA8"/>
    <w:rsid w:val="00DB1E57"/>
    <w:rsid w:val="00DB25AF"/>
    <w:rsid w:val="00DB28C7"/>
    <w:rsid w:val="00DB2D0C"/>
    <w:rsid w:val="00DB2DC8"/>
    <w:rsid w:val="00DB3147"/>
    <w:rsid w:val="00DB36EC"/>
    <w:rsid w:val="00DB4A90"/>
    <w:rsid w:val="00DB4CCD"/>
    <w:rsid w:val="00DB4F33"/>
    <w:rsid w:val="00DB5211"/>
    <w:rsid w:val="00DB5824"/>
    <w:rsid w:val="00DB58A5"/>
    <w:rsid w:val="00DB6876"/>
    <w:rsid w:val="00DB774D"/>
    <w:rsid w:val="00DB7D8C"/>
    <w:rsid w:val="00DC00E9"/>
    <w:rsid w:val="00DC0505"/>
    <w:rsid w:val="00DC0642"/>
    <w:rsid w:val="00DC0FB0"/>
    <w:rsid w:val="00DC26F3"/>
    <w:rsid w:val="00DC34F6"/>
    <w:rsid w:val="00DC408C"/>
    <w:rsid w:val="00DC46A8"/>
    <w:rsid w:val="00DC48FB"/>
    <w:rsid w:val="00DC4D98"/>
    <w:rsid w:val="00DC5DAD"/>
    <w:rsid w:val="00DC6522"/>
    <w:rsid w:val="00DC6DDA"/>
    <w:rsid w:val="00DC6EA2"/>
    <w:rsid w:val="00DC727D"/>
    <w:rsid w:val="00DC7311"/>
    <w:rsid w:val="00DC7589"/>
    <w:rsid w:val="00DC79C6"/>
    <w:rsid w:val="00DD00EF"/>
    <w:rsid w:val="00DD0670"/>
    <w:rsid w:val="00DD0A47"/>
    <w:rsid w:val="00DD0D2A"/>
    <w:rsid w:val="00DD1C33"/>
    <w:rsid w:val="00DD2904"/>
    <w:rsid w:val="00DD2C51"/>
    <w:rsid w:val="00DD3300"/>
    <w:rsid w:val="00DD3507"/>
    <w:rsid w:val="00DD3C3D"/>
    <w:rsid w:val="00DD4176"/>
    <w:rsid w:val="00DD43A3"/>
    <w:rsid w:val="00DD43DE"/>
    <w:rsid w:val="00DD48C9"/>
    <w:rsid w:val="00DD572D"/>
    <w:rsid w:val="00DD5D9D"/>
    <w:rsid w:val="00DD68B1"/>
    <w:rsid w:val="00DD782C"/>
    <w:rsid w:val="00DE15A6"/>
    <w:rsid w:val="00DE1AA6"/>
    <w:rsid w:val="00DE33A5"/>
    <w:rsid w:val="00DE444E"/>
    <w:rsid w:val="00DE4607"/>
    <w:rsid w:val="00DE4E9C"/>
    <w:rsid w:val="00DE5B4E"/>
    <w:rsid w:val="00DE6A30"/>
    <w:rsid w:val="00DE75B7"/>
    <w:rsid w:val="00DF034B"/>
    <w:rsid w:val="00DF04DA"/>
    <w:rsid w:val="00DF0F81"/>
    <w:rsid w:val="00DF2181"/>
    <w:rsid w:val="00DF272A"/>
    <w:rsid w:val="00DF2BB2"/>
    <w:rsid w:val="00DF30DC"/>
    <w:rsid w:val="00DF30FC"/>
    <w:rsid w:val="00DF33FD"/>
    <w:rsid w:val="00DF36FE"/>
    <w:rsid w:val="00DF3706"/>
    <w:rsid w:val="00DF39F8"/>
    <w:rsid w:val="00DF3C2F"/>
    <w:rsid w:val="00DF4B74"/>
    <w:rsid w:val="00DF528C"/>
    <w:rsid w:val="00DF5563"/>
    <w:rsid w:val="00DF55F2"/>
    <w:rsid w:val="00DF57F1"/>
    <w:rsid w:val="00DF5BEF"/>
    <w:rsid w:val="00DF72FB"/>
    <w:rsid w:val="00DF7561"/>
    <w:rsid w:val="00DF7DCF"/>
    <w:rsid w:val="00E00D5B"/>
    <w:rsid w:val="00E0128A"/>
    <w:rsid w:val="00E0130C"/>
    <w:rsid w:val="00E02191"/>
    <w:rsid w:val="00E022AC"/>
    <w:rsid w:val="00E032A4"/>
    <w:rsid w:val="00E03C2C"/>
    <w:rsid w:val="00E04B48"/>
    <w:rsid w:val="00E05ADD"/>
    <w:rsid w:val="00E06AD1"/>
    <w:rsid w:val="00E079F5"/>
    <w:rsid w:val="00E07BE8"/>
    <w:rsid w:val="00E11068"/>
    <w:rsid w:val="00E110BF"/>
    <w:rsid w:val="00E111E6"/>
    <w:rsid w:val="00E11D36"/>
    <w:rsid w:val="00E12101"/>
    <w:rsid w:val="00E128C3"/>
    <w:rsid w:val="00E12C6A"/>
    <w:rsid w:val="00E1310E"/>
    <w:rsid w:val="00E1321A"/>
    <w:rsid w:val="00E136E3"/>
    <w:rsid w:val="00E13C30"/>
    <w:rsid w:val="00E14D69"/>
    <w:rsid w:val="00E14FDE"/>
    <w:rsid w:val="00E152DE"/>
    <w:rsid w:val="00E165EA"/>
    <w:rsid w:val="00E16CC2"/>
    <w:rsid w:val="00E204CF"/>
    <w:rsid w:val="00E2211B"/>
    <w:rsid w:val="00E22D5D"/>
    <w:rsid w:val="00E22E61"/>
    <w:rsid w:val="00E230EA"/>
    <w:rsid w:val="00E23EDD"/>
    <w:rsid w:val="00E24463"/>
    <w:rsid w:val="00E24EF5"/>
    <w:rsid w:val="00E24FF0"/>
    <w:rsid w:val="00E26097"/>
    <w:rsid w:val="00E26B0D"/>
    <w:rsid w:val="00E27291"/>
    <w:rsid w:val="00E27898"/>
    <w:rsid w:val="00E27DAF"/>
    <w:rsid w:val="00E312D6"/>
    <w:rsid w:val="00E31DB5"/>
    <w:rsid w:val="00E32834"/>
    <w:rsid w:val="00E33025"/>
    <w:rsid w:val="00E334EA"/>
    <w:rsid w:val="00E338E9"/>
    <w:rsid w:val="00E34107"/>
    <w:rsid w:val="00E34520"/>
    <w:rsid w:val="00E348BA"/>
    <w:rsid w:val="00E35E3A"/>
    <w:rsid w:val="00E368A4"/>
    <w:rsid w:val="00E36C18"/>
    <w:rsid w:val="00E36C8C"/>
    <w:rsid w:val="00E374BB"/>
    <w:rsid w:val="00E377DC"/>
    <w:rsid w:val="00E400E7"/>
    <w:rsid w:val="00E422BC"/>
    <w:rsid w:val="00E42CCE"/>
    <w:rsid w:val="00E42FC2"/>
    <w:rsid w:val="00E44432"/>
    <w:rsid w:val="00E4613D"/>
    <w:rsid w:val="00E4615F"/>
    <w:rsid w:val="00E4637F"/>
    <w:rsid w:val="00E46C1F"/>
    <w:rsid w:val="00E4734D"/>
    <w:rsid w:val="00E477F8"/>
    <w:rsid w:val="00E50462"/>
    <w:rsid w:val="00E5108D"/>
    <w:rsid w:val="00E51840"/>
    <w:rsid w:val="00E51A87"/>
    <w:rsid w:val="00E52DD1"/>
    <w:rsid w:val="00E541C0"/>
    <w:rsid w:val="00E5455B"/>
    <w:rsid w:val="00E54B89"/>
    <w:rsid w:val="00E55418"/>
    <w:rsid w:val="00E557CE"/>
    <w:rsid w:val="00E56CC4"/>
    <w:rsid w:val="00E576DE"/>
    <w:rsid w:val="00E57AE4"/>
    <w:rsid w:val="00E60204"/>
    <w:rsid w:val="00E627C4"/>
    <w:rsid w:val="00E629ED"/>
    <w:rsid w:val="00E62A28"/>
    <w:rsid w:val="00E62D4E"/>
    <w:rsid w:val="00E62EF9"/>
    <w:rsid w:val="00E63B0F"/>
    <w:rsid w:val="00E647C0"/>
    <w:rsid w:val="00E64C00"/>
    <w:rsid w:val="00E64D22"/>
    <w:rsid w:val="00E6512D"/>
    <w:rsid w:val="00E654A6"/>
    <w:rsid w:val="00E66037"/>
    <w:rsid w:val="00E66FDE"/>
    <w:rsid w:val="00E6745A"/>
    <w:rsid w:val="00E67907"/>
    <w:rsid w:val="00E67EBB"/>
    <w:rsid w:val="00E67FA0"/>
    <w:rsid w:val="00E70514"/>
    <w:rsid w:val="00E70538"/>
    <w:rsid w:val="00E70CF3"/>
    <w:rsid w:val="00E7134F"/>
    <w:rsid w:val="00E717CE"/>
    <w:rsid w:val="00E72C2A"/>
    <w:rsid w:val="00E7308D"/>
    <w:rsid w:val="00E732BD"/>
    <w:rsid w:val="00E74141"/>
    <w:rsid w:val="00E74FF9"/>
    <w:rsid w:val="00E75732"/>
    <w:rsid w:val="00E75FE0"/>
    <w:rsid w:val="00E76D9C"/>
    <w:rsid w:val="00E7753A"/>
    <w:rsid w:val="00E8049E"/>
    <w:rsid w:val="00E81C3C"/>
    <w:rsid w:val="00E81F53"/>
    <w:rsid w:val="00E825E4"/>
    <w:rsid w:val="00E83E71"/>
    <w:rsid w:val="00E8532A"/>
    <w:rsid w:val="00E85561"/>
    <w:rsid w:val="00E85C5E"/>
    <w:rsid w:val="00E85C63"/>
    <w:rsid w:val="00E90F9F"/>
    <w:rsid w:val="00E9134C"/>
    <w:rsid w:val="00E914A2"/>
    <w:rsid w:val="00E91860"/>
    <w:rsid w:val="00E91B7D"/>
    <w:rsid w:val="00E91E34"/>
    <w:rsid w:val="00E928BC"/>
    <w:rsid w:val="00E92BC9"/>
    <w:rsid w:val="00E92E7A"/>
    <w:rsid w:val="00E93A74"/>
    <w:rsid w:val="00E93C3F"/>
    <w:rsid w:val="00E94C81"/>
    <w:rsid w:val="00E94FF5"/>
    <w:rsid w:val="00E951FF"/>
    <w:rsid w:val="00E95FE2"/>
    <w:rsid w:val="00E96C0A"/>
    <w:rsid w:val="00E9758D"/>
    <w:rsid w:val="00EA06B9"/>
    <w:rsid w:val="00EA1D9B"/>
    <w:rsid w:val="00EA2D9A"/>
    <w:rsid w:val="00EA380F"/>
    <w:rsid w:val="00EA45C2"/>
    <w:rsid w:val="00EA4A48"/>
    <w:rsid w:val="00EA4B13"/>
    <w:rsid w:val="00EA53C0"/>
    <w:rsid w:val="00EA5A8F"/>
    <w:rsid w:val="00EA7A71"/>
    <w:rsid w:val="00EA7CCC"/>
    <w:rsid w:val="00EB0352"/>
    <w:rsid w:val="00EB15AD"/>
    <w:rsid w:val="00EB1743"/>
    <w:rsid w:val="00EB18B9"/>
    <w:rsid w:val="00EB2246"/>
    <w:rsid w:val="00EB3E9D"/>
    <w:rsid w:val="00EB492C"/>
    <w:rsid w:val="00EB4B5D"/>
    <w:rsid w:val="00EB4FAB"/>
    <w:rsid w:val="00EB6924"/>
    <w:rsid w:val="00EB6AD8"/>
    <w:rsid w:val="00EB6EB8"/>
    <w:rsid w:val="00EB7063"/>
    <w:rsid w:val="00EB7701"/>
    <w:rsid w:val="00EB7A51"/>
    <w:rsid w:val="00EC10E9"/>
    <w:rsid w:val="00EC1271"/>
    <w:rsid w:val="00EC18B5"/>
    <w:rsid w:val="00EC24D6"/>
    <w:rsid w:val="00EC2865"/>
    <w:rsid w:val="00EC2CBD"/>
    <w:rsid w:val="00EC337F"/>
    <w:rsid w:val="00EC35C2"/>
    <w:rsid w:val="00EC3617"/>
    <w:rsid w:val="00EC39DD"/>
    <w:rsid w:val="00EC3E3F"/>
    <w:rsid w:val="00EC4AEB"/>
    <w:rsid w:val="00EC51F7"/>
    <w:rsid w:val="00EC557B"/>
    <w:rsid w:val="00EC6ADF"/>
    <w:rsid w:val="00EC6B2F"/>
    <w:rsid w:val="00EC6C88"/>
    <w:rsid w:val="00EC70E1"/>
    <w:rsid w:val="00EC7B39"/>
    <w:rsid w:val="00EC7CA5"/>
    <w:rsid w:val="00EC7F10"/>
    <w:rsid w:val="00ED015C"/>
    <w:rsid w:val="00ED045C"/>
    <w:rsid w:val="00ED0BF4"/>
    <w:rsid w:val="00ED0FB1"/>
    <w:rsid w:val="00ED0FB2"/>
    <w:rsid w:val="00ED19C7"/>
    <w:rsid w:val="00ED1E75"/>
    <w:rsid w:val="00ED1E76"/>
    <w:rsid w:val="00ED244C"/>
    <w:rsid w:val="00ED25B6"/>
    <w:rsid w:val="00ED25F4"/>
    <w:rsid w:val="00ED26A7"/>
    <w:rsid w:val="00ED2995"/>
    <w:rsid w:val="00ED2D3D"/>
    <w:rsid w:val="00ED33C0"/>
    <w:rsid w:val="00ED40EF"/>
    <w:rsid w:val="00ED549C"/>
    <w:rsid w:val="00ED566E"/>
    <w:rsid w:val="00ED6CC3"/>
    <w:rsid w:val="00ED78C4"/>
    <w:rsid w:val="00ED7C3C"/>
    <w:rsid w:val="00EE0D15"/>
    <w:rsid w:val="00EE1AEB"/>
    <w:rsid w:val="00EE1CCA"/>
    <w:rsid w:val="00EE262C"/>
    <w:rsid w:val="00EE3A5E"/>
    <w:rsid w:val="00EE506D"/>
    <w:rsid w:val="00EE5448"/>
    <w:rsid w:val="00EE5692"/>
    <w:rsid w:val="00EE5BF4"/>
    <w:rsid w:val="00EE771C"/>
    <w:rsid w:val="00EE7812"/>
    <w:rsid w:val="00EF0FEA"/>
    <w:rsid w:val="00EF19E3"/>
    <w:rsid w:val="00EF1D20"/>
    <w:rsid w:val="00EF24D9"/>
    <w:rsid w:val="00EF286E"/>
    <w:rsid w:val="00EF2AE8"/>
    <w:rsid w:val="00EF4D39"/>
    <w:rsid w:val="00EF57D5"/>
    <w:rsid w:val="00EF5E0B"/>
    <w:rsid w:val="00EF5EE6"/>
    <w:rsid w:val="00EF68D9"/>
    <w:rsid w:val="00EF6C55"/>
    <w:rsid w:val="00EF6EEC"/>
    <w:rsid w:val="00EF7887"/>
    <w:rsid w:val="00EF7A7E"/>
    <w:rsid w:val="00EF7E0B"/>
    <w:rsid w:val="00EF7EE4"/>
    <w:rsid w:val="00F0009D"/>
    <w:rsid w:val="00F00D9C"/>
    <w:rsid w:val="00F00D9F"/>
    <w:rsid w:val="00F019CE"/>
    <w:rsid w:val="00F01BCE"/>
    <w:rsid w:val="00F02BD1"/>
    <w:rsid w:val="00F02E7A"/>
    <w:rsid w:val="00F030BF"/>
    <w:rsid w:val="00F03428"/>
    <w:rsid w:val="00F03670"/>
    <w:rsid w:val="00F040CC"/>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87E"/>
    <w:rsid w:val="00F11B56"/>
    <w:rsid w:val="00F11E9D"/>
    <w:rsid w:val="00F125B9"/>
    <w:rsid w:val="00F12652"/>
    <w:rsid w:val="00F136F4"/>
    <w:rsid w:val="00F146A1"/>
    <w:rsid w:val="00F14B5C"/>
    <w:rsid w:val="00F14E9E"/>
    <w:rsid w:val="00F152B6"/>
    <w:rsid w:val="00F156E3"/>
    <w:rsid w:val="00F15C7F"/>
    <w:rsid w:val="00F161F3"/>
    <w:rsid w:val="00F16530"/>
    <w:rsid w:val="00F17359"/>
    <w:rsid w:val="00F17431"/>
    <w:rsid w:val="00F17A24"/>
    <w:rsid w:val="00F17E5D"/>
    <w:rsid w:val="00F20028"/>
    <w:rsid w:val="00F2021C"/>
    <w:rsid w:val="00F2095D"/>
    <w:rsid w:val="00F21A25"/>
    <w:rsid w:val="00F21AE1"/>
    <w:rsid w:val="00F23241"/>
    <w:rsid w:val="00F239FE"/>
    <w:rsid w:val="00F24C4E"/>
    <w:rsid w:val="00F251B6"/>
    <w:rsid w:val="00F25592"/>
    <w:rsid w:val="00F26682"/>
    <w:rsid w:val="00F269A7"/>
    <w:rsid w:val="00F277F2"/>
    <w:rsid w:val="00F279EF"/>
    <w:rsid w:val="00F30415"/>
    <w:rsid w:val="00F30BA5"/>
    <w:rsid w:val="00F30E69"/>
    <w:rsid w:val="00F312FF"/>
    <w:rsid w:val="00F31974"/>
    <w:rsid w:val="00F325DC"/>
    <w:rsid w:val="00F3288C"/>
    <w:rsid w:val="00F331E6"/>
    <w:rsid w:val="00F33C64"/>
    <w:rsid w:val="00F344CD"/>
    <w:rsid w:val="00F347E3"/>
    <w:rsid w:val="00F35072"/>
    <w:rsid w:val="00F350E7"/>
    <w:rsid w:val="00F3540A"/>
    <w:rsid w:val="00F35E28"/>
    <w:rsid w:val="00F36AE1"/>
    <w:rsid w:val="00F36F01"/>
    <w:rsid w:val="00F37A25"/>
    <w:rsid w:val="00F37C22"/>
    <w:rsid w:val="00F37E84"/>
    <w:rsid w:val="00F40439"/>
    <w:rsid w:val="00F40C95"/>
    <w:rsid w:val="00F41016"/>
    <w:rsid w:val="00F43033"/>
    <w:rsid w:val="00F4398A"/>
    <w:rsid w:val="00F44903"/>
    <w:rsid w:val="00F45E4A"/>
    <w:rsid w:val="00F45E6A"/>
    <w:rsid w:val="00F460E9"/>
    <w:rsid w:val="00F469A5"/>
    <w:rsid w:val="00F469B3"/>
    <w:rsid w:val="00F46FA2"/>
    <w:rsid w:val="00F4754D"/>
    <w:rsid w:val="00F47C95"/>
    <w:rsid w:val="00F50177"/>
    <w:rsid w:val="00F50C26"/>
    <w:rsid w:val="00F50C71"/>
    <w:rsid w:val="00F50F6A"/>
    <w:rsid w:val="00F5182C"/>
    <w:rsid w:val="00F52927"/>
    <w:rsid w:val="00F53A9F"/>
    <w:rsid w:val="00F54422"/>
    <w:rsid w:val="00F55376"/>
    <w:rsid w:val="00F558E4"/>
    <w:rsid w:val="00F55B32"/>
    <w:rsid w:val="00F5619A"/>
    <w:rsid w:val="00F56EC9"/>
    <w:rsid w:val="00F57475"/>
    <w:rsid w:val="00F574FE"/>
    <w:rsid w:val="00F6005C"/>
    <w:rsid w:val="00F60690"/>
    <w:rsid w:val="00F60700"/>
    <w:rsid w:val="00F60961"/>
    <w:rsid w:val="00F618E5"/>
    <w:rsid w:val="00F61D8E"/>
    <w:rsid w:val="00F621AE"/>
    <w:rsid w:val="00F6303C"/>
    <w:rsid w:val="00F644BD"/>
    <w:rsid w:val="00F64AA7"/>
    <w:rsid w:val="00F655D0"/>
    <w:rsid w:val="00F65C00"/>
    <w:rsid w:val="00F662DB"/>
    <w:rsid w:val="00F6697E"/>
    <w:rsid w:val="00F66EB4"/>
    <w:rsid w:val="00F67602"/>
    <w:rsid w:val="00F70005"/>
    <w:rsid w:val="00F70FB5"/>
    <w:rsid w:val="00F712E3"/>
    <w:rsid w:val="00F71DCF"/>
    <w:rsid w:val="00F74E59"/>
    <w:rsid w:val="00F751EA"/>
    <w:rsid w:val="00F758A2"/>
    <w:rsid w:val="00F771D4"/>
    <w:rsid w:val="00F77CB6"/>
    <w:rsid w:val="00F8122E"/>
    <w:rsid w:val="00F81604"/>
    <w:rsid w:val="00F82549"/>
    <w:rsid w:val="00F83219"/>
    <w:rsid w:val="00F8363F"/>
    <w:rsid w:val="00F83CA7"/>
    <w:rsid w:val="00F84921"/>
    <w:rsid w:val="00F85A58"/>
    <w:rsid w:val="00F87290"/>
    <w:rsid w:val="00F8741F"/>
    <w:rsid w:val="00F87BF4"/>
    <w:rsid w:val="00F90058"/>
    <w:rsid w:val="00F90082"/>
    <w:rsid w:val="00F900C9"/>
    <w:rsid w:val="00F901EE"/>
    <w:rsid w:val="00F9055D"/>
    <w:rsid w:val="00F9121C"/>
    <w:rsid w:val="00F91555"/>
    <w:rsid w:val="00F91708"/>
    <w:rsid w:val="00F92D88"/>
    <w:rsid w:val="00F93392"/>
    <w:rsid w:val="00F933DD"/>
    <w:rsid w:val="00F938B9"/>
    <w:rsid w:val="00F94067"/>
    <w:rsid w:val="00F940F9"/>
    <w:rsid w:val="00F94ECD"/>
    <w:rsid w:val="00F95D37"/>
    <w:rsid w:val="00F9645A"/>
    <w:rsid w:val="00F96495"/>
    <w:rsid w:val="00F96621"/>
    <w:rsid w:val="00F96AB9"/>
    <w:rsid w:val="00F96C35"/>
    <w:rsid w:val="00F96DF5"/>
    <w:rsid w:val="00FA0C2D"/>
    <w:rsid w:val="00FA1A88"/>
    <w:rsid w:val="00FA2243"/>
    <w:rsid w:val="00FA2866"/>
    <w:rsid w:val="00FA384B"/>
    <w:rsid w:val="00FA404D"/>
    <w:rsid w:val="00FA4060"/>
    <w:rsid w:val="00FA43A0"/>
    <w:rsid w:val="00FA47D3"/>
    <w:rsid w:val="00FA480F"/>
    <w:rsid w:val="00FA49B1"/>
    <w:rsid w:val="00FA4E3C"/>
    <w:rsid w:val="00FA73F4"/>
    <w:rsid w:val="00FA784A"/>
    <w:rsid w:val="00FA7B64"/>
    <w:rsid w:val="00FB03CA"/>
    <w:rsid w:val="00FB0C9C"/>
    <w:rsid w:val="00FB10B0"/>
    <w:rsid w:val="00FB227D"/>
    <w:rsid w:val="00FB2484"/>
    <w:rsid w:val="00FB28F5"/>
    <w:rsid w:val="00FB3214"/>
    <w:rsid w:val="00FB3852"/>
    <w:rsid w:val="00FB65AE"/>
    <w:rsid w:val="00FB702A"/>
    <w:rsid w:val="00FC1A06"/>
    <w:rsid w:val="00FC301C"/>
    <w:rsid w:val="00FC3A92"/>
    <w:rsid w:val="00FC3C2D"/>
    <w:rsid w:val="00FC3E46"/>
    <w:rsid w:val="00FC4411"/>
    <w:rsid w:val="00FC550B"/>
    <w:rsid w:val="00FC58FA"/>
    <w:rsid w:val="00FC627F"/>
    <w:rsid w:val="00FC663A"/>
    <w:rsid w:val="00FC679C"/>
    <w:rsid w:val="00FC6CD3"/>
    <w:rsid w:val="00FC6FCC"/>
    <w:rsid w:val="00FC77EB"/>
    <w:rsid w:val="00FD0573"/>
    <w:rsid w:val="00FD0BBA"/>
    <w:rsid w:val="00FD0DBF"/>
    <w:rsid w:val="00FD10E6"/>
    <w:rsid w:val="00FD1858"/>
    <w:rsid w:val="00FD1BE0"/>
    <w:rsid w:val="00FD1F0A"/>
    <w:rsid w:val="00FD28E8"/>
    <w:rsid w:val="00FD336F"/>
    <w:rsid w:val="00FD3F48"/>
    <w:rsid w:val="00FD4592"/>
    <w:rsid w:val="00FD54AC"/>
    <w:rsid w:val="00FD6101"/>
    <w:rsid w:val="00FD64CB"/>
    <w:rsid w:val="00FD651F"/>
    <w:rsid w:val="00FD6D53"/>
    <w:rsid w:val="00FD7404"/>
    <w:rsid w:val="00FD7428"/>
    <w:rsid w:val="00FE02DE"/>
    <w:rsid w:val="00FE168D"/>
    <w:rsid w:val="00FE2581"/>
    <w:rsid w:val="00FE273A"/>
    <w:rsid w:val="00FE43DF"/>
    <w:rsid w:val="00FE474F"/>
    <w:rsid w:val="00FE5998"/>
    <w:rsid w:val="00FE5CCA"/>
    <w:rsid w:val="00FE5EEC"/>
    <w:rsid w:val="00FE5FD4"/>
    <w:rsid w:val="00FE6552"/>
    <w:rsid w:val="00FE6B8D"/>
    <w:rsid w:val="00FE6FB0"/>
    <w:rsid w:val="00FE735E"/>
    <w:rsid w:val="00FE75E0"/>
    <w:rsid w:val="00FE783E"/>
    <w:rsid w:val="00FE7E04"/>
    <w:rsid w:val="00FF020B"/>
    <w:rsid w:val="00FF0818"/>
    <w:rsid w:val="00FF3FDE"/>
    <w:rsid w:val="00FF41F2"/>
    <w:rsid w:val="00FF4D25"/>
    <w:rsid w:val="00FF4DBF"/>
    <w:rsid w:val="00FF4F39"/>
    <w:rsid w:val="00FF5189"/>
    <w:rsid w:val="00FF5364"/>
    <w:rsid w:val="00FF60FF"/>
    <w:rsid w:val="00FF6596"/>
    <w:rsid w:val="00FF6C66"/>
    <w:rsid w:val="00FF6C88"/>
    <w:rsid w:val="00FF773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41665"/>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C04"/>
    <w:pPr>
      <w:spacing w:before="120" w:after="0" w:line="240" w:lineRule="auto"/>
    </w:pPr>
    <w:rPr>
      <w:rFonts w:ascii="Times New Roman" w:eastAsia="Times New Roman" w:hAnsi="Times New Roman" w:cs="Times New Roman"/>
      <w:sz w:val="24"/>
      <w:szCs w:val="20"/>
      <w:lang w:val="en-GB"/>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 w:type="character" w:customStyle="1" w:styleId="ui-provider">
    <w:name w:val="ui-provider"/>
    <w:basedOn w:val="Standardskrifttypeiafsnit"/>
    <w:rsid w:val="007E03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dr.dk/om-dr/about-dr/smart-icons-design-common-european-standardization" TargetMode="External"/><Relationship Id="rId13" Type="http://schemas.openxmlformats.org/officeDocument/2006/relationships/hyperlink" Target="https://dtg.org.uk/resource/u-book-4/"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kyaccessibility.sky/"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dr.dk/om-dr/about-dr/smart-icons-design-common-european-standardizatio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https://www.etsi.org/human-factors-accessibility/en-301-549-v3-the-harmonized-european-standard-for-ict-accessibility?jjj=1716971215908" TargetMode="External"/><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gari.inf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TotalTime>
  <Pages>7</Pages>
  <Words>1931</Words>
  <Characters>11780</Characters>
  <Application>Microsoft Office Word</Application>
  <DocSecurity>0</DocSecurity>
  <Lines>98</Lines>
  <Paragraphs>27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7</cp:revision>
  <cp:lastPrinted>2016-02-03T09:08:00Z</cp:lastPrinted>
  <dcterms:created xsi:type="dcterms:W3CDTF">2025-05-26T08:32:00Z</dcterms:created>
  <dcterms:modified xsi:type="dcterms:W3CDTF">2025-05-26T23:04:00Z</dcterms:modified>
</cp:coreProperties>
</file>